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599" w:rsidRPr="00D311ED" w:rsidRDefault="00D64EE4" w:rsidP="00D311ED">
      <w:pPr>
        <w:pStyle w:val="ConsPlusTitle"/>
        <w:ind w:firstLine="284"/>
        <w:jc w:val="center"/>
        <w:rPr>
          <w:rFonts w:ascii="Arial Narrow" w:hAnsi="Arial Narrow"/>
          <w:sz w:val="20"/>
          <w:szCs w:val="20"/>
        </w:rPr>
      </w:pPr>
      <w:r w:rsidRPr="00D311ED">
        <w:rPr>
          <w:rFonts w:ascii="Arial Narrow" w:hAnsi="Arial Narrow"/>
          <w:sz w:val="20"/>
          <w:szCs w:val="20"/>
        </w:rPr>
        <w:t xml:space="preserve"> </w:t>
      </w:r>
      <w:r w:rsidR="00275294" w:rsidRPr="00D311ED">
        <w:rPr>
          <w:rFonts w:ascii="Arial Narrow" w:hAnsi="Arial Narrow"/>
          <w:sz w:val="20"/>
          <w:szCs w:val="20"/>
        </w:rPr>
        <w:t xml:space="preserve">  </w:t>
      </w:r>
      <w:r w:rsidR="00EC7CDC" w:rsidRPr="00D311ED">
        <w:rPr>
          <w:rFonts w:ascii="Arial Narrow" w:hAnsi="Arial Narrow"/>
          <w:sz w:val="20"/>
          <w:szCs w:val="20"/>
        </w:rPr>
        <w:t xml:space="preserve"> </w:t>
      </w:r>
      <w:r w:rsidR="00DC738A" w:rsidRPr="00D311ED">
        <w:rPr>
          <w:rFonts w:ascii="Arial Narrow" w:hAnsi="Arial Narrow"/>
          <w:sz w:val="20"/>
          <w:szCs w:val="20"/>
        </w:rPr>
        <w:t xml:space="preserve"> </w:t>
      </w:r>
      <w:r w:rsidR="002C6576" w:rsidRPr="00D311ED">
        <w:rPr>
          <w:rFonts w:ascii="Arial Narrow" w:hAnsi="Arial Narrow"/>
          <w:sz w:val="20"/>
          <w:szCs w:val="20"/>
        </w:rPr>
        <w:t xml:space="preserve"> </w:t>
      </w:r>
      <w:r w:rsidR="00B02952" w:rsidRPr="00D311ED">
        <w:rPr>
          <w:rFonts w:ascii="Arial Narrow" w:hAnsi="Arial Narrow"/>
          <w:sz w:val="20"/>
          <w:szCs w:val="20"/>
        </w:rPr>
        <w:t xml:space="preserve"> </w:t>
      </w:r>
      <w:r w:rsidR="00A36D4D" w:rsidRPr="00D311ED">
        <w:rPr>
          <w:rFonts w:ascii="Arial Narrow" w:hAnsi="Arial Narrow"/>
          <w:sz w:val="20"/>
          <w:szCs w:val="20"/>
        </w:rPr>
        <w:t xml:space="preserve"> </w:t>
      </w:r>
      <w:r w:rsidR="00124606" w:rsidRPr="00D311ED">
        <w:rPr>
          <w:rFonts w:ascii="Arial Narrow" w:hAnsi="Arial Narrow"/>
          <w:sz w:val="20"/>
          <w:szCs w:val="20"/>
        </w:rPr>
        <w:t xml:space="preserve"> </w:t>
      </w:r>
    </w:p>
    <w:p w:rsidR="00E17599" w:rsidRPr="00D311ED" w:rsidRDefault="00E17599" w:rsidP="00D311ED">
      <w:pPr>
        <w:spacing w:after="0" w:line="240" w:lineRule="auto"/>
        <w:ind w:firstLine="284"/>
        <w:jc w:val="center"/>
        <w:rPr>
          <w:rFonts w:ascii="Arial Narrow" w:eastAsia="Times New Roman" w:hAnsi="Arial Narrow" w:cs="Times New Roman"/>
          <w:b/>
          <w:sz w:val="20"/>
          <w:szCs w:val="20"/>
        </w:rPr>
      </w:pPr>
      <w:r w:rsidRPr="00D311ED">
        <w:rPr>
          <w:rFonts w:ascii="Arial Narrow" w:eastAsia="Times New Roman" w:hAnsi="Arial Narrow" w:cs="Times New Roman"/>
          <w:b/>
          <w:sz w:val="20"/>
          <w:szCs w:val="20"/>
        </w:rPr>
        <w:t>ЦЕНТРАЛЬНАЯ ИЗБИРАТЕЛЬНАЯ КОМИССИЯ</w:t>
      </w:r>
    </w:p>
    <w:p w:rsidR="00E17599" w:rsidRPr="00D311ED" w:rsidRDefault="00E17599" w:rsidP="00D311ED">
      <w:pPr>
        <w:spacing w:after="0" w:line="240" w:lineRule="auto"/>
        <w:ind w:firstLine="284"/>
        <w:jc w:val="center"/>
        <w:rPr>
          <w:rFonts w:ascii="Arial Narrow" w:eastAsia="Times New Roman" w:hAnsi="Arial Narrow" w:cs="Times New Roman"/>
          <w:b/>
          <w:sz w:val="20"/>
          <w:szCs w:val="20"/>
        </w:rPr>
      </w:pPr>
      <w:r w:rsidRPr="00D311ED">
        <w:rPr>
          <w:rFonts w:ascii="Arial Narrow" w:eastAsia="Times New Roman" w:hAnsi="Arial Narrow" w:cs="Times New Roman"/>
          <w:b/>
          <w:sz w:val="20"/>
          <w:szCs w:val="20"/>
        </w:rPr>
        <w:t>РЕСПУБЛИКИ ЮЖНАЯ ОСЕТИЯ</w:t>
      </w:r>
    </w:p>
    <w:p w:rsidR="00E17599" w:rsidRPr="00D311ED" w:rsidRDefault="00E17599" w:rsidP="00D311ED">
      <w:pPr>
        <w:spacing w:after="0" w:line="240" w:lineRule="auto"/>
        <w:ind w:firstLine="284"/>
        <w:jc w:val="center"/>
        <w:rPr>
          <w:rFonts w:ascii="Arial Narrow" w:eastAsia="Times New Roman" w:hAnsi="Arial Narrow" w:cs="Times New Roman"/>
          <w:b/>
          <w:sz w:val="20"/>
          <w:szCs w:val="20"/>
        </w:rPr>
      </w:pPr>
      <w:r w:rsidRPr="00D311ED">
        <w:rPr>
          <w:rFonts w:ascii="Arial Narrow" w:eastAsia="Times New Roman" w:hAnsi="Arial Narrow" w:cs="Times New Roman"/>
          <w:b/>
          <w:sz w:val="20"/>
          <w:szCs w:val="20"/>
        </w:rPr>
        <w:t>ПОСТАНОВЛЕНИЕ</w:t>
      </w:r>
    </w:p>
    <w:p w:rsidR="00E17599" w:rsidRPr="00D311ED" w:rsidRDefault="005E1AA0" w:rsidP="00D311ED">
      <w:pPr>
        <w:spacing w:after="0" w:line="240" w:lineRule="auto"/>
        <w:ind w:firstLine="284"/>
        <w:jc w:val="center"/>
        <w:rPr>
          <w:rFonts w:ascii="Arial Narrow" w:eastAsia="Times New Roman" w:hAnsi="Arial Narrow" w:cs="Times New Roman"/>
          <w:b/>
          <w:sz w:val="20"/>
          <w:szCs w:val="20"/>
        </w:rPr>
      </w:pPr>
      <w:r w:rsidRPr="00D311ED">
        <w:rPr>
          <w:rFonts w:ascii="Arial Narrow" w:eastAsia="Times New Roman" w:hAnsi="Arial Narrow" w:cs="Times New Roman"/>
          <w:b/>
          <w:sz w:val="20"/>
          <w:szCs w:val="20"/>
        </w:rPr>
        <w:t>г. Цхинвал</w:t>
      </w:r>
    </w:p>
    <w:p w:rsidR="00E17599" w:rsidRPr="00D311ED" w:rsidRDefault="005E1AA0" w:rsidP="00D311ED">
      <w:pPr>
        <w:spacing w:after="0" w:line="240" w:lineRule="auto"/>
        <w:ind w:firstLine="284"/>
        <w:jc w:val="center"/>
        <w:rPr>
          <w:rFonts w:ascii="Arial Narrow" w:eastAsia="Times New Roman" w:hAnsi="Arial Narrow" w:cs="Times New Roman"/>
          <w:b/>
          <w:sz w:val="20"/>
          <w:szCs w:val="20"/>
        </w:rPr>
      </w:pPr>
      <w:r w:rsidRPr="00D311ED">
        <w:rPr>
          <w:rFonts w:ascii="Arial Narrow" w:eastAsia="Times New Roman" w:hAnsi="Arial Narrow" w:cs="Times New Roman"/>
          <w:b/>
          <w:sz w:val="20"/>
          <w:szCs w:val="20"/>
        </w:rPr>
        <w:t xml:space="preserve">от </w:t>
      </w:r>
      <w:r w:rsidR="00E86741" w:rsidRPr="00D311ED">
        <w:rPr>
          <w:rFonts w:ascii="Arial Narrow" w:eastAsia="Times New Roman" w:hAnsi="Arial Narrow" w:cs="Times New Roman"/>
          <w:b/>
          <w:sz w:val="20"/>
          <w:szCs w:val="20"/>
        </w:rPr>
        <w:t>2</w:t>
      </w:r>
      <w:r w:rsidR="001937BE" w:rsidRPr="00D311ED">
        <w:rPr>
          <w:rFonts w:ascii="Arial Narrow" w:eastAsia="Times New Roman" w:hAnsi="Arial Narrow" w:cs="Times New Roman"/>
          <w:b/>
          <w:sz w:val="20"/>
          <w:szCs w:val="20"/>
        </w:rPr>
        <w:t xml:space="preserve"> июля 202</w:t>
      </w:r>
      <w:r w:rsidR="00821F0A" w:rsidRPr="00D311ED">
        <w:rPr>
          <w:rFonts w:ascii="Arial Narrow" w:eastAsia="Times New Roman" w:hAnsi="Arial Narrow" w:cs="Times New Roman"/>
          <w:b/>
          <w:sz w:val="20"/>
          <w:szCs w:val="20"/>
        </w:rPr>
        <w:t>6</w:t>
      </w:r>
      <w:r w:rsidR="008C1AAF" w:rsidRPr="00D311ED">
        <w:rPr>
          <w:rFonts w:ascii="Arial Narrow" w:eastAsia="Times New Roman" w:hAnsi="Arial Narrow" w:cs="Times New Roman"/>
          <w:b/>
          <w:sz w:val="20"/>
          <w:szCs w:val="20"/>
        </w:rPr>
        <w:t xml:space="preserve"> г. № 88/4</w:t>
      </w:r>
    </w:p>
    <w:p w:rsidR="000007D6" w:rsidRPr="00D311ED" w:rsidRDefault="002B3912" w:rsidP="00D311ED">
      <w:pPr>
        <w:pStyle w:val="ConsPlusNormal"/>
        <w:ind w:firstLine="284"/>
        <w:jc w:val="center"/>
        <w:rPr>
          <w:rFonts w:ascii="Arial Narrow" w:hAnsi="Arial Narrow"/>
          <w:b/>
          <w:sz w:val="20"/>
          <w:szCs w:val="20"/>
        </w:rPr>
      </w:pPr>
      <w:bookmarkStart w:id="0" w:name="_GoBack"/>
      <w:bookmarkEnd w:id="0"/>
      <w:r w:rsidRPr="00D311ED">
        <w:rPr>
          <w:rFonts w:ascii="Arial Narrow" w:eastAsia="Times New Roman" w:hAnsi="Arial Narrow"/>
          <w:b/>
          <w:bCs/>
          <w:color w:val="0F1115"/>
          <w:sz w:val="20"/>
          <w:szCs w:val="20"/>
        </w:rPr>
        <w:t>О Рабочей группе по приему и проверке избирательных документов, представляемых в Центральную избирательную комиссию Республики Южная Осетия при проведении досрочных выборов Президента Республики Южная Осетия, назначенных на 18 сентября 2026 года</w:t>
      </w:r>
    </w:p>
    <w:p w:rsidR="0024398D" w:rsidRPr="00D311ED" w:rsidRDefault="006B491B" w:rsidP="00D311ED">
      <w:pPr>
        <w:pStyle w:val="ConsPlusNormal"/>
        <w:ind w:firstLine="284"/>
        <w:jc w:val="both"/>
        <w:rPr>
          <w:rFonts w:ascii="Arial Narrow" w:hAnsi="Arial Narrow"/>
          <w:sz w:val="20"/>
          <w:szCs w:val="20"/>
        </w:rPr>
      </w:pPr>
      <w:r w:rsidRPr="00D311ED">
        <w:rPr>
          <w:rFonts w:ascii="Arial Narrow" w:hAnsi="Arial Narrow"/>
          <w:sz w:val="20"/>
          <w:szCs w:val="20"/>
        </w:rPr>
        <w:t xml:space="preserve">В соответствии со </w:t>
      </w:r>
      <w:r w:rsidR="007B3C77" w:rsidRPr="00D311ED">
        <w:rPr>
          <w:rFonts w:ascii="Arial Narrow" w:hAnsi="Arial Narrow"/>
          <w:sz w:val="20"/>
          <w:szCs w:val="20"/>
        </w:rPr>
        <w:t xml:space="preserve">статьей 21 Конституционного закона Республики Южная Осетия </w:t>
      </w:r>
      <w:r w:rsidR="00D311ED" w:rsidRPr="00D311ED">
        <w:rPr>
          <w:rFonts w:ascii="Arial Narrow" w:hAnsi="Arial Narrow"/>
          <w:sz w:val="20"/>
          <w:szCs w:val="20"/>
        </w:rPr>
        <w:t>«</w:t>
      </w:r>
      <w:hyperlink r:id="rId6" w:history="1">
        <w:r w:rsidR="007B3C77" w:rsidRPr="00D311ED">
          <w:rPr>
            <w:rFonts w:ascii="Arial Narrow" w:hAnsi="Arial Narrow"/>
            <w:sz w:val="20"/>
            <w:szCs w:val="20"/>
          </w:rPr>
          <w:t>Об основных гарантиях</w:t>
        </w:r>
      </w:hyperlink>
      <w:r w:rsidR="007B3C77" w:rsidRPr="00D311ED">
        <w:rPr>
          <w:rFonts w:ascii="Arial Narrow" w:hAnsi="Arial Narrow"/>
          <w:sz w:val="20"/>
          <w:szCs w:val="20"/>
        </w:rPr>
        <w:t xml:space="preserve"> избирательных прав и права на участие в референдуме граждан Республики Южная Осетия</w:t>
      </w:r>
      <w:r w:rsidR="00D311ED" w:rsidRPr="00D311ED">
        <w:rPr>
          <w:rFonts w:ascii="Arial Narrow" w:hAnsi="Arial Narrow"/>
          <w:sz w:val="20"/>
          <w:szCs w:val="20"/>
        </w:rPr>
        <w:t>»</w:t>
      </w:r>
      <w:r w:rsidR="002B3912" w:rsidRPr="00D311ED">
        <w:rPr>
          <w:rFonts w:ascii="Arial Narrow" w:hAnsi="Arial Narrow"/>
          <w:sz w:val="20"/>
          <w:szCs w:val="20"/>
        </w:rPr>
        <w:t xml:space="preserve">, статьей 10 </w:t>
      </w:r>
      <w:r w:rsidR="002B3912" w:rsidRPr="00D311ED">
        <w:rPr>
          <w:rFonts w:ascii="Arial Narrow" w:eastAsia="Times New Roman" w:hAnsi="Arial Narrow"/>
          <w:color w:val="0F1115"/>
          <w:sz w:val="20"/>
          <w:szCs w:val="20"/>
        </w:rPr>
        <w:t xml:space="preserve">Конституционного закона Республики Южная Осетия </w:t>
      </w:r>
      <w:r w:rsidR="00D311ED" w:rsidRPr="00D311ED">
        <w:rPr>
          <w:rFonts w:ascii="Arial Narrow" w:eastAsia="Times New Roman" w:hAnsi="Arial Narrow"/>
          <w:color w:val="0F1115"/>
          <w:sz w:val="20"/>
          <w:szCs w:val="20"/>
        </w:rPr>
        <w:t>«</w:t>
      </w:r>
      <w:r w:rsidR="002B3912" w:rsidRPr="00D311ED">
        <w:rPr>
          <w:rFonts w:ascii="Arial Narrow" w:eastAsia="Times New Roman" w:hAnsi="Arial Narrow"/>
          <w:color w:val="0F1115"/>
          <w:sz w:val="20"/>
          <w:szCs w:val="20"/>
        </w:rPr>
        <w:t>О выборах Президента Республики Южная Осетия</w:t>
      </w:r>
      <w:r w:rsidR="00D311ED" w:rsidRPr="00D311ED">
        <w:rPr>
          <w:rFonts w:ascii="Arial Narrow" w:eastAsia="Times New Roman" w:hAnsi="Arial Narrow"/>
          <w:color w:val="0F1115"/>
          <w:sz w:val="20"/>
          <w:szCs w:val="20"/>
        </w:rPr>
        <w:t>»</w:t>
      </w:r>
      <w:r w:rsidR="00A2177A">
        <w:rPr>
          <w:rFonts w:ascii="Arial Narrow" w:eastAsia="Times New Roman" w:hAnsi="Arial Narrow"/>
          <w:color w:val="0F1115"/>
          <w:sz w:val="20"/>
          <w:szCs w:val="20"/>
        </w:rPr>
        <w:t xml:space="preserve"> </w:t>
      </w:r>
      <w:r w:rsidR="007B3C77" w:rsidRPr="00D311ED">
        <w:rPr>
          <w:rFonts w:ascii="Arial Narrow" w:hAnsi="Arial Narrow"/>
          <w:sz w:val="20"/>
          <w:szCs w:val="20"/>
        </w:rPr>
        <w:t xml:space="preserve">и </w:t>
      </w:r>
      <w:hyperlink r:id="rId7" w:history="1">
        <w:r w:rsidR="007B3C77" w:rsidRPr="00D311ED">
          <w:rPr>
            <w:rFonts w:ascii="Arial Narrow" w:hAnsi="Arial Narrow"/>
            <w:sz w:val="20"/>
            <w:szCs w:val="20"/>
          </w:rPr>
          <w:t>статьей 34</w:t>
        </w:r>
      </w:hyperlink>
      <w:r w:rsidR="007B3C77" w:rsidRPr="00D311ED">
        <w:rPr>
          <w:rFonts w:ascii="Arial Narrow" w:hAnsi="Arial Narrow"/>
          <w:sz w:val="20"/>
          <w:szCs w:val="20"/>
        </w:rPr>
        <w:t xml:space="preserve"> Регламента Центральной избирательной комиссии Республики Южная Осетия Центральная избирательная комиссия Республики Южная Осетия постановляет:</w:t>
      </w:r>
    </w:p>
    <w:p w:rsidR="0024398D" w:rsidRPr="00D311ED" w:rsidRDefault="002533D1" w:rsidP="00D311ED">
      <w:pPr>
        <w:pStyle w:val="ConsPlusNormal"/>
        <w:ind w:firstLine="284"/>
        <w:jc w:val="both"/>
        <w:rPr>
          <w:rFonts w:ascii="Arial Narrow" w:hAnsi="Arial Narrow"/>
          <w:sz w:val="20"/>
          <w:szCs w:val="20"/>
        </w:rPr>
      </w:pPr>
      <w:r w:rsidRPr="00D311ED">
        <w:rPr>
          <w:rFonts w:ascii="Arial Narrow" w:hAnsi="Arial Narrow"/>
          <w:sz w:val="20"/>
          <w:szCs w:val="20"/>
        </w:rPr>
        <w:t>1</w:t>
      </w:r>
      <w:r w:rsidR="006B491B" w:rsidRPr="00D311ED">
        <w:rPr>
          <w:rFonts w:ascii="Arial Narrow" w:hAnsi="Arial Narrow"/>
          <w:sz w:val="20"/>
          <w:szCs w:val="20"/>
        </w:rPr>
        <w:t xml:space="preserve">. </w:t>
      </w:r>
      <w:r w:rsidR="002B3912" w:rsidRPr="00D311ED">
        <w:rPr>
          <w:rFonts w:ascii="Arial Narrow" w:hAnsi="Arial Narrow"/>
          <w:sz w:val="20"/>
          <w:szCs w:val="20"/>
        </w:rPr>
        <w:t>Утвердить прилагаемое Положение о Рабочей группе по приему и проверке избирательных документов, представляемых в Центральную избирательную комиссию Республики Южная Осетия при проведении досрочных выборов Президента Республики Южная Осетия, назначенных на 18 сентября 2026 года</w:t>
      </w:r>
      <w:r w:rsidR="006B491B" w:rsidRPr="00D311ED">
        <w:rPr>
          <w:rFonts w:ascii="Arial Narrow" w:hAnsi="Arial Narrow"/>
          <w:sz w:val="20"/>
          <w:szCs w:val="20"/>
        </w:rPr>
        <w:t>.</w:t>
      </w:r>
    </w:p>
    <w:p w:rsidR="001937BE" w:rsidRPr="00D311ED" w:rsidRDefault="002533D1" w:rsidP="00D311ED">
      <w:pPr>
        <w:pStyle w:val="ConsPlusNormal"/>
        <w:ind w:firstLine="284"/>
        <w:jc w:val="both"/>
        <w:rPr>
          <w:rFonts w:ascii="Arial Narrow" w:eastAsia="Times New Roman" w:hAnsi="Arial Narrow"/>
          <w:sz w:val="20"/>
          <w:szCs w:val="20"/>
        </w:rPr>
      </w:pPr>
      <w:r w:rsidRPr="00D311ED">
        <w:rPr>
          <w:rFonts w:ascii="Arial Narrow" w:hAnsi="Arial Narrow"/>
          <w:sz w:val="20"/>
          <w:szCs w:val="20"/>
        </w:rPr>
        <w:t>2</w:t>
      </w:r>
      <w:r w:rsidR="00772245" w:rsidRPr="00D311ED">
        <w:rPr>
          <w:rFonts w:ascii="Arial Narrow" w:hAnsi="Arial Narrow"/>
          <w:sz w:val="20"/>
          <w:szCs w:val="20"/>
        </w:rPr>
        <w:t>.</w:t>
      </w:r>
      <w:r w:rsidR="001B08C7" w:rsidRPr="00D311ED">
        <w:rPr>
          <w:rFonts w:ascii="Arial Narrow" w:eastAsia="Times New Roman" w:hAnsi="Arial Narrow"/>
          <w:sz w:val="20"/>
          <w:szCs w:val="20"/>
        </w:rPr>
        <w:t xml:space="preserve"> </w:t>
      </w:r>
      <w:r w:rsidR="001937BE" w:rsidRPr="00D311ED">
        <w:rPr>
          <w:rFonts w:ascii="Arial Narrow" w:eastAsia="Times New Roman" w:hAnsi="Arial Narrow"/>
          <w:sz w:val="20"/>
          <w:szCs w:val="20"/>
        </w:rPr>
        <w:t>Признать утратившим</w:t>
      </w:r>
      <w:r w:rsidR="002B3912" w:rsidRPr="00D311ED">
        <w:rPr>
          <w:rFonts w:ascii="Arial Narrow" w:eastAsia="Times New Roman" w:hAnsi="Arial Narrow"/>
          <w:sz w:val="20"/>
          <w:szCs w:val="20"/>
        </w:rPr>
        <w:t>и силу Постановления</w:t>
      </w:r>
      <w:r w:rsidR="001937BE" w:rsidRPr="00D311ED">
        <w:rPr>
          <w:rFonts w:ascii="Arial Narrow" w:eastAsia="Times New Roman" w:hAnsi="Arial Narrow"/>
          <w:sz w:val="20"/>
          <w:szCs w:val="20"/>
        </w:rPr>
        <w:t xml:space="preserve"> Центральной избирательной комиссии Республики Южная Осетия </w:t>
      </w:r>
      <w:r w:rsidR="001E5B38" w:rsidRPr="00D311ED">
        <w:rPr>
          <w:rFonts w:ascii="Arial Narrow" w:eastAsia="Times New Roman" w:hAnsi="Arial Narrow"/>
          <w:sz w:val="20"/>
          <w:szCs w:val="20"/>
        </w:rPr>
        <w:t>от</w:t>
      </w:r>
      <w:r w:rsidR="002B3912" w:rsidRPr="00D311ED">
        <w:rPr>
          <w:rFonts w:ascii="Arial Narrow" w:eastAsia="Times New Roman" w:hAnsi="Arial Narrow"/>
          <w:sz w:val="20"/>
          <w:szCs w:val="20"/>
        </w:rPr>
        <w:t xml:space="preserve"> 2 февраля 2022 года № 7/3 </w:t>
      </w:r>
      <w:r w:rsidR="00D311ED" w:rsidRPr="00D311ED">
        <w:rPr>
          <w:rFonts w:ascii="Arial Narrow" w:eastAsia="Times New Roman" w:hAnsi="Arial Narrow"/>
          <w:sz w:val="20"/>
          <w:szCs w:val="20"/>
        </w:rPr>
        <w:t>«</w:t>
      </w:r>
      <w:r w:rsidR="002B3912" w:rsidRPr="00D311ED">
        <w:rPr>
          <w:rFonts w:ascii="Arial Narrow" w:eastAsia="Times New Roman" w:hAnsi="Arial Narrow"/>
          <w:sz w:val="20"/>
          <w:szCs w:val="20"/>
        </w:rPr>
        <w:t xml:space="preserve">Об утверждении формы письменного подтверждения о приеме документов от уполномоченных представителей политических партий и инициативных групп избирателей, </w:t>
      </w:r>
      <w:r w:rsidR="002B3912" w:rsidRPr="00D311ED">
        <w:rPr>
          <w:rFonts w:ascii="Arial Narrow" w:eastAsia="Times New Roman" w:hAnsi="Arial Narrow"/>
          <w:sz w:val="20"/>
          <w:szCs w:val="20"/>
        </w:rPr>
        <w:lastRenderedPageBreak/>
        <w:t>являющихся одновременно уполномоченными представителями кандидатов на должность Президента Республики Южная Осетия</w:t>
      </w:r>
      <w:r w:rsidR="00D311ED" w:rsidRPr="00D311ED">
        <w:rPr>
          <w:rFonts w:ascii="Arial Narrow" w:eastAsia="Times New Roman" w:hAnsi="Arial Narrow"/>
          <w:sz w:val="20"/>
          <w:szCs w:val="20"/>
        </w:rPr>
        <w:t>»</w:t>
      </w:r>
      <w:r w:rsidR="002B3912" w:rsidRPr="00D311ED">
        <w:rPr>
          <w:rFonts w:ascii="Arial Narrow" w:eastAsia="Times New Roman" w:hAnsi="Arial Narrow"/>
          <w:sz w:val="20"/>
          <w:szCs w:val="20"/>
        </w:rPr>
        <w:t xml:space="preserve"> и от </w:t>
      </w:r>
      <w:r w:rsidR="001937BE" w:rsidRPr="00D311ED">
        <w:rPr>
          <w:rFonts w:ascii="Arial Narrow" w:eastAsia="Times New Roman" w:hAnsi="Arial Narrow"/>
          <w:sz w:val="20"/>
          <w:szCs w:val="20"/>
        </w:rPr>
        <w:t>11 февраля 2022 г. № 9/3</w:t>
      </w:r>
      <w:r w:rsidR="00A2177A">
        <w:rPr>
          <w:rFonts w:ascii="Arial Narrow" w:eastAsia="Times New Roman" w:hAnsi="Arial Narrow"/>
          <w:sz w:val="20"/>
          <w:szCs w:val="20"/>
        </w:rPr>
        <w:t xml:space="preserve"> «</w:t>
      </w:r>
      <w:r w:rsidR="001937BE" w:rsidRPr="00D311ED">
        <w:rPr>
          <w:rFonts w:ascii="Arial Narrow" w:eastAsia="Times New Roman" w:hAnsi="Arial Narrow"/>
          <w:sz w:val="20"/>
          <w:szCs w:val="20"/>
        </w:rPr>
        <w:t>Об утверждении Положения о Рабочей группе по проверке документов, представляемых в Центральную избирательную комиссию Республики Южная Осетия для регистрации кандидатов на должность Президента Республики Южная Осетия при проведении выборов Президента Республики Южная Осетия</w:t>
      </w:r>
      <w:r w:rsidR="00D311ED" w:rsidRPr="00D311ED">
        <w:rPr>
          <w:rFonts w:ascii="Arial Narrow" w:eastAsia="Times New Roman" w:hAnsi="Arial Narrow"/>
          <w:sz w:val="20"/>
          <w:szCs w:val="20"/>
        </w:rPr>
        <w:t>»</w:t>
      </w:r>
      <w:r w:rsidR="001937BE" w:rsidRPr="00D311ED">
        <w:rPr>
          <w:rFonts w:ascii="Arial Narrow" w:eastAsia="Times New Roman" w:hAnsi="Arial Narrow"/>
          <w:sz w:val="20"/>
          <w:szCs w:val="20"/>
        </w:rPr>
        <w:t>.</w:t>
      </w:r>
    </w:p>
    <w:p w:rsidR="001B08C7" w:rsidRPr="00D311ED" w:rsidRDefault="002B3912" w:rsidP="00D311ED">
      <w:pPr>
        <w:autoSpaceDE w:val="0"/>
        <w:autoSpaceDN w:val="0"/>
        <w:adjustRightInd w:val="0"/>
        <w:spacing w:after="0" w:line="240" w:lineRule="auto"/>
        <w:ind w:firstLine="284"/>
        <w:jc w:val="both"/>
        <w:rPr>
          <w:rFonts w:ascii="Arial Narrow" w:eastAsia="Times New Roman" w:hAnsi="Arial Narrow" w:cs="Times New Roman"/>
          <w:sz w:val="20"/>
          <w:szCs w:val="20"/>
        </w:rPr>
      </w:pPr>
      <w:r w:rsidRPr="00D311ED">
        <w:rPr>
          <w:rFonts w:ascii="Arial Narrow" w:eastAsia="Times New Roman" w:hAnsi="Arial Narrow" w:cs="Times New Roman"/>
          <w:sz w:val="20"/>
          <w:szCs w:val="20"/>
        </w:rPr>
        <w:t>3</w:t>
      </w:r>
      <w:r w:rsidR="001937BE" w:rsidRPr="00D311ED">
        <w:rPr>
          <w:rFonts w:ascii="Arial Narrow" w:eastAsia="Times New Roman" w:hAnsi="Arial Narrow" w:cs="Times New Roman"/>
          <w:sz w:val="20"/>
          <w:szCs w:val="20"/>
        </w:rPr>
        <w:t xml:space="preserve">. Опубликовать настоящее Постановление в государственных периодических печатных изданиях Республики Южная Осетия и на сайте Центральной избирательной комиссии Республики Южная Осетия в сети </w:t>
      </w:r>
      <w:r w:rsidR="00D311ED" w:rsidRPr="00D311ED">
        <w:rPr>
          <w:rFonts w:ascii="Arial Narrow" w:eastAsia="Times New Roman" w:hAnsi="Arial Narrow" w:cs="Times New Roman"/>
          <w:sz w:val="20"/>
          <w:szCs w:val="20"/>
        </w:rPr>
        <w:t>«</w:t>
      </w:r>
      <w:r w:rsidR="001937BE" w:rsidRPr="00D311ED">
        <w:rPr>
          <w:rFonts w:ascii="Arial Narrow" w:eastAsia="Times New Roman" w:hAnsi="Arial Narrow" w:cs="Times New Roman"/>
          <w:sz w:val="20"/>
          <w:szCs w:val="20"/>
        </w:rPr>
        <w:t>Интернет</w:t>
      </w:r>
      <w:r w:rsidR="00D311ED" w:rsidRPr="00D311ED">
        <w:rPr>
          <w:rFonts w:ascii="Arial Narrow" w:eastAsia="Times New Roman" w:hAnsi="Arial Narrow" w:cs="Times New Roman"/>
          <w:sz w:val="20"/>
          <w:szCs w:val="20"/>
        </w:rPr>
        <w:t>»</w:t>
      </w:r>
      <w:r w:rsidR="001B08C7" w:rsidRPr="00D311ED">
        <w:rPr>
          <w:rFonts w:ascii="Arial Narrow" w:eastAsia="Times New Roman" w:hAnsi="Arial Narrow" w:cs="Times New Roman"/>
          <w:sz w:val="20"/>
          <w:szCs w:val="20"/>
        </w:rPr>
        <w:t xml:space="preserve"> </w:t>
      </w:r>
    </w:p>
    <w:p w:rsidR="007A7008" w:rsidRPr="00D311ED" w:rsidRDefault="007A7008" w:rsidP="00D311ED">
      <w:pPr>
        <w:autoSpaceDE w:val="0"/>
        <w:autoSpaceDN w:val="0"/>
        <w:adjustRightInd w:val="0"/>
        <w:spacing w:after="0" w:line="240" w:lineRule="auto"/>
        <w:ind w:firstLine="284"/>
        <w:rPr>
          <w:rFonts w:ascii="Arial Narrow" w:eastAsia="Times New Roman" w:hAnsi="Arial Narrow" w:cs="Times New Roman"/>
          <w:b/>
          <w:sz w:val="20"/>
          <w:szCs w:val="20"/>
        </w:rPr>
      </w:pPr>
      <w:r w:rsidRPr="00D311ED">
        <w:rPr>
          <w:rFonts w:ascii="Arial Narrow" w:eastAsia="Times New Roman" w:hAnsi="Arial Narrow" w:cs="Times New Roman"/>
          <w:b/>
          <w:sz w:val="20"/>
          <w:szCs w:val="20"/>
        </w:rPr>
        <w:t>Председатель</w:t>
      </w:r>
    </w:p>
    <w:p w:rsidR="007A7008" w:rsidRPr="00D311ED" w:rsidRDefault="007A7008" w:rsidP="00D311ED">
      <w:pPr>
        <w:autoSpaceDE w:val="0"/>
        <w:autoSpaceDN w:val="0"/>
        <w:adjustRightInd w:val="0"/>
        <w:spacing w:after="0" w:line="240" w:lineRule="auto"/>
        <w:ind w:firstLine="284"/>
        <w:rPr>
          <w:rFonts w:ascii="Arial Narrow" w:eastAsia="Times New Roman" w:hAnsi="Arial Narrow" w:cs="Times New Roman"/>
          <w:b/>
          <w:sz w:val="20"/>
          <w:szCs w:val="20"/>
        </w:rPr>
      </w:pPr>
      <w:r w:rsidRPr="00D311ED">
        <w:rPr>
          <w:rFonts w:ascii="Arial Narrow" w:eastAsia="Times New Roman" w:hAnsi="Arial Narrow" w:cs="Times New Roman"/>
          <w:b/>
          <w:sz w:val="20"/>
          <w:szCs w:val="20"/>
        </w:rPr>
        <w:t>Центральной избирательной комиссии</w:t>
      </w:r>
    </w:p>
    <w:p w:rsidR="007A7008" w:rsidRPr="00D311ED" w:rsidRDefault="007A7008" w:rsidP="00D311ED">
      <w:pPr>
        <w:autoSpaceDE w:val="0"/>
        <w:autoSpaceDN w:val="0"/>
        <w:adjustRightInd w:val="0"/>
        <w:spacing w:after="0" w:line="240" w:lineRule="auto"/>
        <w:ind w:firstLine="284"/>
        <w:rPr>
          <w:rFonts w:ascii="Arial Narrow" w:eastAsia="Times New Roman" w:hAnsi="Arial Narrow" w:cs="Times New Roman"/>
          <w:b/>
          <w:sz w:val="20"/>
          <w:szCs w:val="20"/>
        </w:rPr>
      </w:pPr>
      <w:r w:rsidRPr="00D311ED">
        <w:rPr>
          <w:rFonts w:ascii="Arial Narrow" w:eastAsia="Times New Roman" w:hAnsi="Arial Narrow" w:cs="Times New Roman"/>
          <w:b/>
          <w:sz w:val="20"/>
          <w:szCs w:val="20"/>
        </w:rPr>
        <w:t>Республики Южная Осетия    Э.Р. Г</w:t>
      </w:r>
      <w:r w:rsidR="00D311ED" w:rsidRPr="00D311ED">
        <w:rPr>
          <w:rFonts w:ascii="Arial Narrow" w:eastAsia="Times New Roman" w:hAnsi="Arial Narrow" w:cs="Times New Roman"/>
          <w:b/>
          <w:sz w:val="20"/>
          <w:szCs w:val="20"/>
        </w:rPr>
        <w:t xml:space="preserve">АГИЕВА </w:t>
      </w:r>
      <w:r w:rsidRPr="00D311ED">
        <w:rPr>
          <w:rFonts w:ascii="Arial Narrow" w:eastAsia="Times New Roman" w:hAnsi="Arial Narrow" w:cs="Times New Roman"/>
          <w:b/>
          <w:sz w:val="20"/>
          <w:szCs w:val="20"/>
        </w:rPr>
        <w:t xml:space="preserve">                                                             </w:t>
      </w:r>
    </w:p>
    <w:p w:rsidR="007A7008" w:rsidRPr="00D311ED" w:rsidRDefault="007A7008" w:rsidP="00D311ED">
      <w:pPr>
        <w:autoSpaceDE w:val="0"/>
        <w:autoSpaceDN w:val="0"/>
        <w:adjustRightInd w:val="0"/>
        <w:spacing w:after="0" w:line="240" w:lineRule="auto"/>
        <w:ind w:firstLine="284"/>
        <w:rPr>
          <w:rFonts w:ascii="Arial Narrow" w:eastAsia="Times New Roman" w:hAnsi="Arial Narrow" w:cs="Times New Roman"/>
          <w:b/>
          <w:sz w:val="20"/>
          <w:szCs w:val="20"/>
        </w:rPr>
      </w:pPr>
    </w:p>
    <w:p w:rsidR="007A7008" w:rsidRPr="00D311ED" w:rsidRDefault="00F46138" w:rsidP="00D311ED">
      <w:pPr>
        <w:autoSpaceDE w:val="0"/>
        <w:autoSpaceDN w:val="0"/>
        <w:adjustRightInd w:val="0"/>
        <w:spacing w:after="0" w:line="240" w:lineRule="auto"/>
        <w:ind w:firstLine="284"/>
        <w:rPr>
          <w:rFonts w:ascii="Arial Narrow" w:eastAsia="Times New Roman" w:hAnsi="Arial Narrow" w:cs="Times New Roman"/>
          <w:b/>
          <w:sz w:val="20"/>
          <w:szCs w:val="20"/>
        </w:rPr>
      </w:pPr>
      <w:r w:rsidRPr="00D311ED">
        <w:rPr>
          <w:rFonts w:ascii="Arial Narrow" w:eastAsia="Times New Roman" w:hAnsi="Arial Narrow" w:cs="Times New Roman"/>
          <w:b/>
          <w:sz w:val="20"/>
          <w:szCs w:val="20"/>
        </w:rPr>
        <w:t xml:space="preserve">И.о. </w:t>
      </w:r>
      <w:r w:rsidR="007A7008" w:rsidRPr="00D311ED">
        <w:rPr>
          <w:rFonts w:ascii="Arial Narrow" w:eastAsia="Times New Roman" w:hAnsi="Arial Narrow" w:cs="Times New Roman"/>
          <w:b/>
          <w:sz w:val="20"/>
          <w:szCs w:val="20"/>
        </w:rPr>
        <w:t>Секретар</w:t>
      </w:r>
      <w:r w:rsidRPr="00D311ED">
        <w:rPr>
          <w:rFonts w:ascii="Arial Narrow" w:eastAsia="Times New Roman" w:hAnsi="Arial Narrow" w:cs="Times New Roman"/>
          <w:b/>
          <w:sz w:val="20"/>
          <w:szCs w:val="20"/>
        </w:rPr>
        <w:t>я</w:t>
      </w:r>
    </w:p>
    <w:p w:rsidR="007A7008" w:rsidRPr="00D311ED" w:rsidRDefault="007A7008" w:rsidP="00D311ED">
      <w:pPr>
        <w:autoSpaceDE w:val="0"/>
        <w:autoSpaceDN w:val="0"/>
        <w:adjustRightInd w:val="0"/>
        <w:spacing w:after="0" w:line="240" w:lineRule="auto"/>
        <w:ind w:firstLine="284"/>
        <w:rPr>
          <w:rFonts w:ascii="Arial Narrow" w:eastAsia="Times New Roman" w:hAnsi="Arial Narrow" w:cs="Times New Roman"/>
          <w:b/>
          <w:sz w:val="20"/>
          <w:szCs w:val="20"/>
        </w:rPr>
      </w:pPr>
      <w:r w:rsidRPr="00D311ED">
        <w:rPr>
          <w:rFonts w:ascii="Arial Narrow" w:eastAsia="Times New Roman" w:hAnsi="Arial Narrow" w:cs="Times New Roman"/>
          <w:b/>
          <w:sz w:val="20"/>
          <w:szCs w:val="20"/>
        </w:rPr>
        <w:t>Центральной избирательной комиссии</w:t>
      </w:r>
    </w:p>
    <w:p w:rsidR="007A7008" w:rsidRPr="00D311ED" w:rsidRDefault="007A7008" w:rsidP="00D311ED">
      <w:pPr>
        <w:spacing w:after="0" w:line="240" w:lineRule="auto"/>
        <w:ind w:firstLine="284"/>
        <w:rPr>
          <w:rFonts w:ascii="Arial Narrow" w:eastAsia="Times New Roman" w:hAnsi="Arial Narrow" w:cs="Times New Roman"/>
          <w:b/>
          <w:sz w:val="20"/>
          <w:szCs w:val="20"/>
        </w:rPr>
      </w:pPr>
      <w:r w:rsidRPr="00D311ED">
        <w:rPr>
          <w:rFonts w:ascii="Arial Narrow" w:eastAsia="Times New Roman" w:hAnsi="Arial Narrow" w:cs="Times New Roman"/>
          <w:b/>
          <w:sz w:val="20"/>
          <w:szCs w:val="20"/>
        </w:rPr>
        <w:t xml:space="preserve">Республики Южная Осетия   </w:t>
      </w:r>
      <w:r w:rsidR="00F46138" w:rsidRPr="00D311ED">
        <w:rPr>
          <w:rFonts w:ascii="Arial Narrow" w:eastAsia="Times New Roman" w:hAnsi="Arial Narrow" w:cs="Times New Roman"/>
          <w:b/>
          <w:sz w:val="20"/>
          <w:szCs w:val="20"/>
        </w:rPr>
        <w:t xml:space="preserve">М.А </w:t>
      </w:r>
      <w:r w:rsidR="00D311ED" w:rsidRPr="00D311ED">
        <w:rPr>
          <w:rFonts w:ascii="Arial Narrow" w:eastAsia="Times New Roman" w:hAnsi="Arial Narrow" w:cs="Times New Roman"/>
          <w:b/>
          <w:sz w:val="20"/>
          <w:szCs w:val="20"/>
        </w:rPr>
        <w:t>ЦХОВРЕБОВА</w:t>
      </w:r>
    </w:p>
    <w:p w:rsidR="007A7008" w:rsidRPr="00D311ED" w:rsidRDefault="007A7008" w:rsidP="00D311ED">
      <w:pPr>
        <w:spacing w:after="0" w:line="240" w:lineRule="auto"/>
        <w:ind w:firstLine="284"/>
        <w:rPr>
          <w:rFonts w:ascii="Arial Narrow" w:eastAsia="Times New Roman" w:hAnsi="Arial Narrow" w:cs="Times New Roman"/>
          <w:b/>
          <w:sz w:val="20"/>
          <w:szCs w:val="20"/>
        </w:rPr>
      </w:pPr>
      <w:r w:rsidRPr="00D311ED">
        <w:rPr>
          <w:rFonts w:ascii="Arial Narrow" w:eastAsia="Times New Roman" w:hAnsi="Arial Narrow" w:cs="Times New Roman"/>
          <w:b/>
          <w:sz w:val="20"/>
          <w:szCs w:val="20"/>
        </w:rPr>
        <w:t xml:space="preserve">                                                     </w:t>
      </w:r>
    </w:p>
    <w:p w:rsidR="007A7008" w:rsidRPr="00D311ED" w:rsidRDefault="007A7008" w:rsidP="00D311ED">
      <w:pPr>
        <w:autoSpaceDE w:val="0"/>
        <w:autoSpaceDN w:val="0"/>
        <w:adjustRightInd w:val="0"/>
        <w:spacing w:after="0" w:line="240" w:lineRule="auto"/>
        <w:ind w:firstLine="284"/>
        <w:jc w:val="both"/>
        <w:rPr>
          <w:rFonts w:ascii="Arial Narrow" w:eastAsiaTheme="minorHAnsi" w:hAnsi="Arial Narrow" w:cs="Times New Roman"/>
          <w:sz w:val="20"/>
          <w:szCs w:val="20"/>
          <w:lang w:eastAsia="en-US"/>
        </w:rPr>
      </w:pPr>
    </w:p>
    <w:p w:rsidR="006B491B" w:rsidRPr="00D311ED" w:rsidRDefault="006B491B" w:rsidP="00D311ED">
      <w:pPr>
        <w:pStyle w:val="ConsPlusNormal"/>
        <w:ind w:firstLine="284"/>
        <w:jc w:val="both"/>
        <w:rPr>
          <w:rFonts w:ascii="Arial Narrow" w:hAnsi="Arial Narrow"/>
          <w:sz w:val="20"/>
          <w:szCs w:val="20"/>
        </w:rPr>
      </w:pPr>
    </w:p>
    <w:p w:rsidR="00971D34" w:rsidRPr="00D311ED" w:rsidRDefault="00971D34" w:rsidP="00D311ED">
      <w:pPr>
        <w:pStyle w:val="ConsPlusNormal"/>
        <w:ind w:firstLine="284"/>
        <w:jc w:val="both"/>
        <w:rPr>
          <w:rFonts w:ascii="Arial Narrow" w:hAnsi="Arial Narrow"/>
          <w:sz w:val="20"/>
          <w:szCs w:val="20"/>
        </w:rPr>
      </w:pPr>
    </w:p>
    <w:p w:rsidR="001937BE" w:rsidRPr="00D311ED" w:rsidRDefault="001937BE" w:rsidP="00D311ED">
      <w:pPr>
        <w:spacing w:after="0" w:line="240" w:lineRule="auto"/>
        <w:ind w:firstLine="284"/>
        <w:rPr>
          <w:rFonts w:ascii="Arial Narrow" w:eastAsiaTheme="minorHAnsi" w:hAnsi="Arial Narrow" w:cs="Times New Roman"/>
          <w:sz w:val="20"/>
          <w:szCs w:val="20"/>
          <w:lang w:eastAsia="en-US"/>
        </w:rPr>
      </w:pPr>
      <w:r w:rsidRPr="00D311ED">
        <w:rPr>
          <w:rFonts w:ascii="Arial Narrow" w:eastAsiaTheme="minorHAnsi" w:hAnsi="Arial Narrow" w:cs="Times New Roman"/>
          <w:sz w:val="20"/>
          <w:szCs w:val="20"/>
          <w:lang w:eastAsia="en-US"/>
        </w:rPr>
        <w:br w:type="page"/>
      </w:r>
    </w:p>
    <w:p w:rsidR="00734207" w:rsidRPr="00D311ED" w:rsidRDefault="00734207" w:rsidP="00D311ED">
      <w:pPr>
        <w:autoSpaceDE w:val="0"/>
        <w:autoSpaceDN w:val="0"/>
        <w:adjustRightInd w:val="0"/>
        <w:spacing w:after="0" w:line="240" w:lineRule="auto"/>
        <w:ind w:firstLine="284"/>
        <w:jc w:val="right"/>
        <w:rPr>
          <w:rFonts w:ascii="Arial Narrow" w:eastAsiaTheme="minorHAnsi" w:hAnsi="Arial Narrow" w:cs="Times New Roman"/>
          <w:sz w:val="20"/>
          <w:szCs w:val="20"/>
          <w:lang w:eastAsia="en-US"/>
        </w:rPr>
      </w:pPr>
      <w:r w:rsidRPr="00D311ED">
        <w:rPr>
          <w:rFonts w:ascii="Arial Narrow" w:eastAsiaTheme="minorHAnsi" w:hAnsi="Arial Narrow" w:cs="Times New Roman"/>
          <w:sz w:val="20"/>
          <w:szCs w:val="20"/>
          <w:lang w:eastAsia="en-US"/>
        </w:rPr>
        <w:lastRenderedPageBreak/>
        <w:t>УТВЕРЖДЕНО</w:t>
      </w:r>
    </w:p>
    <w:p w:rsidR="0025672B" w:rsidRPr="00D311ED" w:rsidRDefault="0025672B" w:rsidP="00D311ED">
      <w:pPr>
        <w:autoSpaceDE w:val="0"/>
        <w:autoSpaceDN w:val="0"/>
        <w:adjustRightInd w:val="0"/>
        <w:spacing w:after="0" w:line="240" w:lineRule="auto"/>
        <w:ind w:firstLine="284"/>
        <w:jc w:val="right"/>
        <w:rPr>
          <w:rFonts w:ascii="Arial Narrow" w:eastAsiaTheme="minorHAnsi" w:hAnsi="Arial Narrow" w:cs="Times New Roman"/>
          <w:sz w:val="20"/>
          <w:szCs w:val="20"/>
          <w:lang w:eastAsia="en-US"/>
        </w:rPr>
      </w:pPr>
      <w:r w:rsidRPr="00D311ED">
        <w:rPr>
          <w:rFonts w:ascii="Arial Narrow" w:eastAsiaTheme="minorHAnsi" w:hAnsi="Arial Narrow" w:cs="Times New Roman"/>
          <w:sz w:val="20"/>
          <w:szCs w:val="20"/>
          <w:lang w:eastAsia="en-US"/>
        </w:rPr>
        <w:t xml:space="preserve">Постановлением </w:t>
      </w:r>
    </w:p>
    <w:p w:rsidR="0025672B" w:rsidRPr="00D311ED" w:rsidRDefault="0025672B" w:rsidP="00D311ED">
      <w:pPr>
        <w:autoSpaceDE w:val="0"/>
        <w:autoSpaceDN w:val="0"/>
        <w:adjustRightInd w:val="0"/>
        <w:spacing w:after="0" w:line="240" w:lineRule="auto"/>
        <w:ind w:firstLine="284"/>
        <w:jc w:val="right"/>
        <w:rPr>
          <w:rFonts w:ascii="Arial Narrow" w:eastAsiaTheme="minorHAnsi" w:hAnsi="Arial Narrow" w:cs="Times New Roman"/>
          <w:sz w:val="20"/>
          <w:szCs w:val="20"/>
          <w:lang w:eastAsia="en-US"/>
        </w:rPr>
      </w:pPr>
      <w:r w:rsidRPr="00D311ED">
        <w:rPr>
          <w:rFonts w:ascii="Arial Narrow" w:eastAsiaTheme="minorHAnsi" w:hAnsi="Arial Narrow" w:cs="Times New Roman"/>
          <w:sz w:val="20"/>
          <w:szCs w:val="20"/>
          <w:lang w:eastAsia="en-US"/>
        </w:rPr>
        <w:t xml:space="preserve">Центральной избирательной комиссии </w:t>
      </w:r>
    </w:p>
    <w:p w:rsidR="0025672B" w:rsidRPr="00D311ED" w:rsidRDefault="0025672B" w:rsidP="00D311ED">
      <w:pPr>
        <w:autoSpaceDE w:val="0"/>
        <w:autoSpaceDN w:val="0"/>
        <w:adjustRightInd w:val="0"/>
        <w:spacing w:after="0" w:line="240" w:lineRule="auto"/>
        <w:ind w:firstLine="284"/>
        <w:jc w:val="right"/>
        <w:rPr>
          <w:rFonts w:ascii="Arial Narrow" w:eastAsiaTheme="minorHAnsi" w:hAnsi="Arial Narrow" w:cs="Times New Roman"/>
          <w:sz w:val="20"/>
          <w:szCs w:val="20"/>
          <w:lang w:eastAsia="en-US"/>
        </w:rPr>
      </w:pPr>
      <w:r w:rsidRPr="00D311ED">
        <w:rPr>
          <w:rFonts w:ascii="Arial Narrow" w:eastAsiaTheme="minorHAnsi" w:hAnsi="Arial Narrow" w:cs="Times New Roman"/>
          <w:sz w:val="20"/>
          <w:szCs w:val="20"/>
          <w:lang w:eastAsia="en-US"/>
        </w:rPr>
        <w:t>Республики Южная Осетия</w:t>
      </w:r>
    </w:p>
    <w:p w:rsidR="006B491B" w:rsidRPr="00D311ED" w:rsidRDefault="00A56A6C" w:rsidP="00D311ED">
      <w:pPr>
        <w:spacing w:after="0" w:line="240" w:lineRule="auto"/>
        <w:ind w:firstLine="284"/>
        <w:jc w:val="right"/>
        <w:rPr>
          <w:rFonts w:ascii="Arial Narrow" w:eastAsia="Times New Roman" w:hAnsi="Arial Narrow" w:cs="Times New Roman"/>
          <w:sz w:val="20"/>
          <w:szCs w:val="20"/>
        </w:rPr>
      </w:pPr>
      <w:r w:rsidRPr="00D311ED">
        <w:rPr>
          <w:rFonts w:ascii="Arial Narrow" w:eastAsia="Times New Roman" w:hAnsi="Arial Narrow" w:cs="Times New Roman"/>
          <w:sz w:val="20"/>
          <w:szCs w:val="20"/>
        </w:rPr>
        <w:t xml:space="preserve">     </w:t>
      </w:r>
      <w:r w:rsidR="005E1AA0" w:rsidRPr="00D311ED">
        <w:rPr>
          <w:rFonts w:ascii="Arial Narrow" w:eastAsia="Times New Roman" w:hAnsi="Arial Narrow" w:cs="Times New Roman"/>
          <w:sz w:val="20"/>
          <w:szCs w:val="20"/>
        </w:rPr>
        <w:tab/>
        <w:t xml:space="preserve">    </w:t>
      </w:r>
      <w:r w:rsidRPr="00D311ED">
        <w:rPr>
          <w:rFonts w:ascii="Arial Narrow" w:eastAsia="Times New Roman" w:hAnsi="Arial Narrow" w:cs="Times New Roman"/>
          <w:sz w:val="20"/>
          <w:szCs w:val="20"/>
        </w:rPr>
        <w:t xml:space="preserve">от </w:t>
      </w:r>
      <w:r w:rsidR="00E86741" w:rsidRPr="00D311ED">
        <w:rPr>
          <w:rFonts w:ascii="Arial Narrow" w:eastAsia="Times New Roman" w:hAnsi="Arial Narrow" w:cs="Times New Roman"/>
          <w:sz w:val="20"/>
          <w:szCs w:val="20"/>
        </w:rPr>
        <w:t>2</w:t>
      </w:r>
      <w:r w:rsidR="001937BE" w:rsidRPr="00D311ED">
        <w:rPr>
          <w:rFonts w:ascii="Arial Narrow" w:eastAsia="Times New Roman" w:hAnsi="Arial Narrow" w:cs="Times New Roman"/>
          <w:sz w:val="20"/>
          <w:szCs w:val="20"/>
        </w:rPr>
        <w:t xml:space="preserve"> июля 2026</w:t>
      </w:r>
      <w:r w:rsidRPr="00D311ED">
        <w:rPr>
          <w:rFonts w:ascii="Arial Narrow" w:eastAsia="Times New Roman" w:hAnsi="Arial Narrow" w:cs="Times New Roman"/>
          <w:sz w:val="20"/>
          <w:szCs w:val="20"/>
        </w:rPr>
        <w:t xml:space="preserve"> </w:t>
      </w:r>
      <w:r w:rsidR="00D0072C" w:rsidRPr="00D311ED">
        <w:rPr>
          <w:rFonts w:ascii="Arial Narrow" w:eastAsia="Times New Roman" w:hAnsi="Arial Narrow" w:cs="Times New Roman"/>
          <w:sz w:val="20"/>
          <w:szCs w:val="20"/>
        </w:rPr>
        <w:t>г. № 88/4</w:t>
      </w:r>
    </w:p>
    <w:p w:rsidR="008143E5" w:rsidRPr="00D311ED" w:rsidRDefault="008143E5" w:rsidP="00D311ED">
      <w:pPr>
        <w:pStyle w:val="ConsPlusNormal"/>
        <w:ind w:firstLine="284"/>
        <w:jc w:val="both"/>
        <w:rPr>
          <w:rFonts w:ascii="Arial Narrow" w:hAnsi="Arial Narrow"/>
          <w:sz w:val="20"/>
          <w:szCs w:val="20"/>
        </w:rPr>
      </w:pPr>
    </w:p>
    <w:p w:rsidR="00160903" w:rsidRPr="00D311ED" w:rsidRDefault="00160903" w:rsidP="00D311ED">
      <w:pPr>
        <w:pStyle w:val="ConsPlusNormal"/>
        <w:ind w:firstLine="284"/>
        <w:jc w:val="both"/>
        <w:rPr>
          <w:rFonts w:ascii="Arial Narrow" w:hAnsi="Arial Narrow"/>
          <w:sz w:val="20"/>
          <w:szCs w:val="20"/>
        </w:rPr>
      </w:pPr>
    </w:p>
    <w:p w:rsidR="002B3912" w:rsidRPr="00D311ED" w:rsidRDefault="002B3912" w:rsidP="00D311ED">
      <w:pPr>
        <w:shd w:val="clear" w:color="auto" w:fill="FFFFFF"/>
        <w:spacing w:after="0" w:line="240" w:lineRule="auto"/>
        <w:ind w:firstLine="284"/>
        <w:jc w:val="center"/>
        <w:rPr>
          <w:rFonts w:ascii="Arial Narrow" w:eastAsia="Times New Roman" w:hAnsi="Arial Narrow" w:cs="Times New Roman"/>
          <w:color w:val="0F1115"/>
          <w:sz w:val="20"/>
          <w:szCs w:val="20"/>
        </w:rPr>
      </w:pPr>
      <w:bookmarkStart w:id="1" w:name="Par40"/>
      <w:bookmarkEnd w:id="1"/>
      <w:r w:rsidRPr="00D311ED">
        <w:rPr>
          <w:rFonts w:ascii="Arial Narrow" w:eastAsia="Times New Roman" w:hAnsi="Arial Narrow" w:cs="Times New Roman"/>
          <w:b/>
          <w:bCs/>
          <w:color w:val="0F1115"/>
          <w:sz w:val="20"/>
          <w:szCs w:val="20"/>
        </w:rPr>
        <w:t>ПОЛОЖЕНИЕ</w:t>
      </w:r>
      <w:r w:rsidRPr="00D311ED">
        <w:rPr>
          <w:rFonts w:ascii="Arial Narrow" w:eastAsia="Times New Roman" w:hAnsi="Arial Narrow" w:cs="Times New Roman"/>
          <w:color w:val="0F1115"/>
          <w:sz w:val="20"/>
          <w:szCs w:val="20"/>
        </w:rPr>
        <w:br/>
      </w:r>
      <w:r w:rsidRPr="00D311ED">
        <w:rPr>
          <w:rFonts w:ascii="Arial Narrow" w:eastAsia="Times New Roman" w:hAnsi="Arial Narrow" w:cs="Times New Roman"/>
          <w:b/>
          <w:bCs/>
          <w:color w:val="0F1115"/>
          <w:sz w:val="20"/>
          <w:szCs w:val="20"/>
        </w:rPr>
        <w:t>о Рабочей группе по приему и проверке избирательных документов, представляемых в Центральную избирательную комиссию Республики Южная Осетия при проведении досрочных выборов Президента Республики Южная Осетия, назначенных на 18 сентября 2026 года</w:t>
      </w:r>
    </w:p>
    <w:p w:rsidR="002B3912" w:rsidRPr="00D311ED" w:rsidRDefault="002B3912" w:rsidP="00D311ED">
      <w:pPr>
        <w:shd w:val="clear" w:color="auto" w:fill="FFFFFF"/>
        <w:spacing w:after="0" w:line="240" w:lineRule="auto"/>
        <w:ind w:firstLine="284"/>
        <w:jc w:val="center"/>
        <w:rPr>
          <w:rFonts w:ascii="Arial Narrow" w:eastAsia="Times New Roman" w:hAnsi="Arial Narrow" w:cs="Times New Roman"/>
          <w:color w:val="0F1115"/>
          <w:sz w:val="20"/>
          <w:szCs w:val="20"/>
        </w:rPr>
      </w:pPr>
      <w:r w:rsidRPr="00D311ED">
        <w:rPr>
          <w:rFonts w:ascii="Arial Narrow" w:eastAsia="Times New Roman" w:hAnsi="Arial Narrow" w:cs="Times New Roman"/>
          <w:b/>
          <w:bCs/>
          <w:color w:val="0F1115"/>
          <w:sz w:val="20"/>
          <w:szCs w:val="20"/>
        </w:rPr>
        <w:t>1. Общие положения</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 xml:space="preserve">1.1. Рабочая группа по приему и проверке избирательных документов, представляемых в Центральную избирательную комиссию Республики Южная Осетия </w:t>
      </w:r>
      <w:r w:rsidRPr="00D311ED">
        <w:rPr>
          <w:rFonts w:ascii="Arial Narrow" w:eastAsiaTheme="minorHAnsi" w:hAnsi="Arial Narrow" w:cs="Times New Roman"/>
          <w:bCs/>
          <w:color w:val="0F1115"/>
          <w:sz w:val="20"/>
          <w:szCs w:val="20"/>
          <w:shd w:val="clear" w:color="auto" w:fill="FFFFFF"/>
          <w:lang w:eastAsia="en-US"/>
        </w:rPr>
        <w:t>уполномоченными представителями политических партий и инициативных групп избирателей</w:t>
      </w:r>
      <w:r w:rsidRPr="00D311ED">
        <w:rPr>
          <w:rFonts w:ascii="Arial Narrow" w:eastAsia="Times New Roman" w:hAnsi="Arial Narrow" w:cs="Times New Roman"/>
          <w:color w:val="0F1115"/>
          <w:sz w:val="20"/>
          <w:szCs w:val="20"/>
        </w:rPr>
        <w:t xml:space="preserve"> при проведении досрочных выборов Президента Республики Южная Осетия, назначенных на 18 сентября 2026 года (далее - Рабочая группа), в своей деятельности руководствуется Конституционным законом Республики Южная Осетия от 29.12.2018 № 51 «Об основных гарантиях избирательных прав и права на участие в референдуме граждан Республики Южная Осетия» (далее - Конституционный закон о гарантиях избирательных прав), Конституционным законом Республики Южная Осетия «О выборах Президента Республики Южная Осетия» (далее - Конституционный закон), Законом Республики Южная Осетия                 «О персональных данных», иными законами, актами Центральной избирательной комиссии Республики Южная Осетия, настоящим Положением, а также распоряжениями Председателя Центральной избирательной комиссии Республики Южная Осетия.</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sz w:val="20"/>
          <w:szCs w:val="20"/>
        </w:rPr>
      </w:pPr>
      <w:r w:rsidRPr="00D311ED">
        <w:rPr>
          <w:rFonts w:ascii="Arial Narrow" w:eastAsia="Times New Roman" w:hAnsi="Arial Narrow" w:cs="Times New Roman"/>
          <w:sz w:val="20"/>
          <w:szCs w:val="20"/>
        </w:rPr>
        <w:t xml:space="preserve">1.2. Рабочая группа создается распоряжением Председателя Центральной избирательной комиссии Республики Южная Осетия из числа членов Центральной избирательной комиссии Республики Южная Осетия с правом решающего голоса и специалистов (работников Аппарата Центральной избирательной комиссии Республики Южная Осетия). </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1.3. Решением Рабочей группы в составе Рабочей группы могут быть образованы подгруппы по направлениям деятельности.</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1.4. Члены Рабочей группы обязаны неукоснительно соблюдать требования Закона Республики Южная Осетия «О персональных данных», нормативных актов Центральной избирательной комиссии Республики Южная Осетия.</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 xml:space="preserve">1.5. Рабочая группа организует работу по приему и проверке избирательных документов, представляемых </w:t>
      </w:r>
      <w:r w:rsidRPr="00D311ED">
        <w:rPr>
          <w:rFonts w:ascii="Arial Narrow" w:eastAsiaTheme="minorHAnsi" w:hAnsi="Arial Narrow" w:cs="Times New Roman"/>
          <w:bCs/>
          <w:color w:val="0F1115"/>
          <w:sz w:val="20"/>
          <w:szCs w:val="20"/>
          <w:shd w:val="clear" w:color="auto" w:fill="FFFFFF"/>
          <w:lang w:eastAsia="en-US"/>
        </w:rPr>
        <w:t>уполномоченными представителями политических партий и инициативных групп избирателей</w:t>
      </w:r>
      <w:r w:rsidRPr="00D311ED">
        <w:rPr>
          <w:rFonts w:ascii="Arial Narrow" w:eastAsia="Times New Roman" w:hAnsi="Arial Narrow" w:cs="Times New Roman"/>
          <w:color w:val="0F1115"/>
          <w:sz w:val="20"/>
          <w:szCs w:val="20"/>
        </w:rPr>
        <w:t xml:space="preserve"> в Центральную избирательную комиссию Республики Южная Осетия, по проверке соблюдения порядка выдвижения политическими партиями, инициативными группами избирателей кандидатов на должность Президента Республики Южная Осетия, а также по проверке соблюдения требований к кандидатам, установленных пунктом 7 статьи 26 и пунктом 4 статьи 27 Конституционного закона.</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По результатам своей работы Рабочая группа готовит и вносит на рассмотрение Центральной избирательной комиссии Республики Южная Осетия проекты соответствующих постановлений.</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1.6. Документы Рабочей группы передаются в Архив Центральной избирательной комиссии Республики Южная Осетия в соответствии с порядком хранения и передачи в архивы документов, связанных с подготовкой и проведением выборов, референдума.</w:t>
      </w:r>
    </w:p>
    <w:p w:rsidR="002B3912" w:rsidRPr="00D311ED" w:rsidRDefault="002B3912" w:rsidP="00D311ED">
      <w:pPr>
        <w:shd w:val="clear" w:color="auto" w:fill="FFFFFF"/>
        <w:spacing w:after="0" w:line="240" w:lineRule="auto"/>
        <w:ind w:firstLine="284"/>
        <w:jc w:val="center"/>
        <w:rPr>
          <w:rFonts w:ascii="Arial Narrow" w:eastAsia="Times New Roman" w:hAnsi="Arial Narrow" w:cs="Times New Roman"/>
          <w:color w:val="0F1115"/>
          <w:sz w:val="20"/>
          <w:szCs w:val="20"/>
        </w:rPr>
      </w:pPr>
      <w:r w:rsidRPr="00D311ED">
        <w:rPr>
          <w:rFonts w:ascii="Arial Narrow" w:eastAsia="Times New Roman" w:hAnsi="Arial Narrow" w:cs="Times New Roman"/>
          <w:b/>
          <w:bCs/>
          <w:color w:val="0F1115"/>
          <w:sz w:val="20"/>
          <w:szCs w:val="20"/>
        </w:rPr>
        <w:t>2. Задачи и полномочия Рабочей группы</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 xml:space="preserve">2.1. Задачами Рабочей группы являются прием документов кандидатов на должность Президента Республики Южная Осетия и иных документов, представляемых </w:t>
      </w:r>
      <w:r w:rsidRPr="00D311ED">
        <w:rPr>
          <w:rFonts w:ascii="Arial Narrow" w:eastAsiaTheme="minorHAnsi" w:hAnsi="Arial Narrow" w:cs="Times New Roman"/>
          <w:bCs/>
          <w:color w:val="0F1115"/>
          <w:sz w:val="20"/>
          <w:szCs w:val="20"/>
          <w:shd w:val="clear" w:color="auto" w:fill="FFFFFF"/>
          <w:lang w:eastAsia="en-US"/>
        </w:rPr>
        <w:t>уполномоченными представителями политических партий и инициативных групп избирателей</w:t>
      </w:r>
      <w:r w:rsidRPr="00D311ED">
        <w:rPr>
          <w:rFonts w:ascii="Arial Narrow" w:eastAsiaTheme="minorHAnsi" w:hAnsi="Arial Narrow" w:cs="Times New Roman"/>
          <w:b/>
          <w:color w:val="0F1115"/>
          <w:sz w:val="20"/>
          <w:szCs w:val="20"/>
          <w:shd w:val="clear" w:color="auto" w:fill="FFFFFF"/>
          <w:lang w:eastAsia="en-US"/>
        </w:rPr>
        <w:t> </w:t>
      </w:r>
      <w:r w:rsidRPr="00D311ED">
        <w:rPr>
          <w:rFonts w:ascii="Arial Narrow" w:eastAsia="Times New Roman" w:hAnsi="Arial Narrow" w:cs="Times New Roman"/>
          <w:b/>
          <w:color w:val="0F1115"/>
          <w:sz w:val="20"/>
          <w:szCs w:val="20"/>
        </w:rPr>
        <w:t xml:space="preserve"> </w:t>
      </w:r>
      <w:r w:rsidRPr="00D311ED">
        <w:rPr>
          <w:rFonts w:ascii="Arial Narrow" w:eastAsia="Times New Roman" w:hAnsi="Arial Narrow" w:cs="Times New Roman"/>
          <w:color w:val="0F1115"/>
          <w:sz w:val="20"/>
          <w:szCs w:val="20"/>
        </w:rPr>
        <w:t>в Центральную избирательную комиссию Республики Южная Осетия, проверка их соответствия требованиям Конституционных законов Республики Южная Осетия, проверка соблюдения порядка выдвижения политическими партиями, инициативными группами избирателей кандидатов на должность Президента Республики Южная Осетия, подготовка соответствующих проектов постановлений Центральной избирательной комиссии Республики Южная Осетия.</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2.2. Для реализации этих задач Рабочая группа:</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 xml:space="preserve">2.2.1. Принимает от </w:t>
      </w:r>
      <w:r w:rsidRPr="00D311ED">
        <w:rPr>
          <w:rFonts w:ascii="Arial Narrow" w:eastAsiaTheme="minorHAnsi" w:hAnsi="Arial Narrow" w:cs="Times New Roman"/>
          <w:bCs/>
          <w:color w:val="0F1115"/>
          <w:sz w:val="20"/>
          <w:szCs w:val="20"/>
          <w:shd w:val="clear" w:color="auto" w:fill="FFFFFF"/>
          <w:lang w:eastAsia="en-US"/>
        </w:rPr>
        <w:t>уполномоченных представителей политических партий и инициативных групп избирателей</w:t>
      </w:r>
      <w:r w:rsidRPr="00D311ED">
        <w:rPr>
          <w:rFonts w:ascii="Arial Narrow" w:eastAsiaTheme="minorHAnsi" w:hAnsi="Arial Narrow" w:cs="Segoe UI"/>
          <w:color w:val="0F1115"/>
          <w:sz w:val="20"/>
          <w:szCs w:val="20"/>
          <w:shd w:val="clear" w:color="auto" w:fill="FFFFFF"/>
          <w:lang w:eastAsia="en-US"/>
        </w:rPr>
        <w:t> </w:t>
      </w:r>
      <w:r w:rsidRPr="00D311ED">
        <w:rPr>
          <w:rFonts w:ascii="Arial Narrow" w:eastAsia="Times New Roman" w:hAnsi="Arial Narrow" w:cs="Times New Roman"/>
          <w:color w:val="0F1115"/>
          <w:sz w:val="20"/>
          <w:szCs w:val="20"/>
        </w:rPr>
        <w:t>документы, представляемые для регистрации уполномоченных представителей и выдвижения кандидата на должность Президента Республики Южная Осетия.</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 xml:space="preserve">2.2.2. Проверяет наличие документов, представленных в соответствии с требованиями Конституционного закона и Конституционного закона о гарантиях избирательных прав, и выдает </w:t>
      </w:r>
      <w:r w:rsidRPr="00D311ED">
        <w:rPr>
          <w:rFonts w:ascii="Arial Narrow" w:eastAsiaTheme="minorHAnsi" w:hAnsi="Arial Narrow" w:cs="Times New Roman"/>
          <w:bCs/>
          <w:color w:val="0F1115"/>
          <w:sz w:val="20"/>
          <w:szCs w:val="20"/>
          <w:shd w:val="clear" w:color="auto" w:fill="FFFFFF"/>
          <w:lang w:eastAsia="en-US"/>
        </w:rPr>
        <w:t>уполномоченному представителю политической партии, инициативной группы избирателей</w:t>
      </w:r>
      <w:r w:rsidRPr="00D311ED">
        <w:rPr>
          <w:rFonts w:ascii="Arial Narrow" w:eastAsia="Times New Roman" w:hAnsi="Arial Narrow" w:cs="Times New Roman"/>
          <w:color w:val="0F1115"/>
          <w:sz w:val="20"/>
          <w:szCs w:val="20"/>
        </w:rPr>
        <w:t xml:space="preserve"> документ, подтверждающий их прием, с указанием даты и времени начала и окончания их приема (форма приведена в Приложении к настоящему Положению).</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2.2.3. Проверяет соблюдение требований Конституционных законов Республики Южная Осетия при выдвижении политическими партиями, инициативными группами избирателей кандидатов на должность Президента Республики Южная Осетия.</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2.2.4. Готовит проекты обращений в соответствующие органы с представлениями о проведении проверки достоверности сведений о кандидатах на должность Президента Республики Южная Осетия, а также полноты и достоверности сведений.</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2.2.5. Готовит проекты представлений Центральной избирательной комиссии Республики Южная Осетия о проверке достоверности данных и сведений, представляемых в соответствии с Конституционными законами Республики Южная Осетия, в том числе о сроках отсутствия и о фактах проживания кандидатов на должность Президента Республики Южная Осетия на территории Республики Южная Осетия в соответствующие органы.</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 xml:space="preserve">2.2.6. Принимает от </w:t>
      </w:r>
      <w:r w:rsidRPr="00D311ED">
        <w:rPr>
          <w:rFonts w:ascii="Arial Narrow" w:eastAsiaTheme="minorHAnsi" w:hAnsi="Arial Narrow" w:cs="Times New Roman"/>
          <w:bCs/>
          <w:color w:val="0F1115"/>
          <w:sz w:val="20"/>
          <w:szCs w:val="20"/>
          <w:shd w:val="clear" w:color="auto" w:fill="FFFFFF"/>
          <w:lang w:eastAsia="en-US"/>
        </w:rPr>
        <w:t>уполномоченных представителей политических партий и инициативных групп избирателей</w:t>
      </w:r>
      <w:r w:rsidRPr="00D311ED">
        <w:rPr>
          <w:rFonts w:ascii="Arial Narrow" w:eastAsia="Times New Roman" w:hAnsi="Arial Narrow" w:cs="Times New Roman"/>
          <w:color w:val="0F1115"/>
          <w:sz w:val="20"/>
          <w:szCs w:val="20"/>
        </w:rPr>
        <w:t xml:space="preserve"> подписные листы с подписями избирателей в поддержку выдвижения кандидатов на должность Президента Республики Южная Осетия и иные документы, представляемые для регистрации кандидатов на должность Президента Республики Южная Осетия.</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2.2.7. Организует проверку подписных листов, проверяет соблюдение порядка сбора подписей избирателей в поддержку выдвижения кандидатов на должность Президента Республики Южная Осетия и оформления подписных листов, достоверность содержащихся в подписных листах сведений об избирателях и лицах, осуществлявших сбор подписей избирателей, а также достоверность подписей избирателей, лиц, осуществлявших сбор подписей избирателей и уполномоченных представителей, и составляет итоговый протокол проверки подписных листов. Готовит проекты извещений о проведении проверки подписных листов и фиксирует присутствие кандидатов, уполномоченных представителей кандидатов, инициативных групп избирателей и политических партий в Журнале учета присутствия при проверке подписных листов.</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2.2.8. Готовит проекты постановлений и иные документы для извещения выдвинувшей кандидата на должность Президента Республики Южная Осетия политической партии, инициативной группы избирателей о выявлении неполноты сведений о кандидатах или несоблюдении требований Конституционных законов Республики Южная Осетия к оформлению документов.</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 xml:space="preserve">2.2.9. Передает уполномоченным представителям политической партии, инициативной группы избирателей не позднее чем за </w:t>
      </w:r>
      <w:r w:rsidR="00EC720F" w:rsidRPr="00D311ED">
        <w:rPr>
          <w:rFonts w:ascii="Arial Narrow" w:eastAsia="Times New Roman" w:hAnsi="Arial Narrow" w:cs="Times New Roman"/>
          <w:color w:val="0F1115"/>
          <w:sz w:val="20"/>
          <w:szCs w:val="20"/>
        </w:rPr>
        <w:t>трое</w:t>
      </w:r>
      <w:r w:rsidRPr="00D311ED">
        <w:rPr>
          <w:rFonts w:ascii="Arial Narrow" w:eastAsia="Times New Roman" w:hAnsi="Arial Narrow" w:cs="Times New Roman"/>
          <w:color w:val="0F1115"/>
          <w:sz w:val="20"/>
          <w:szCs w:val="20"/>
        </w:rPr>
        <w:t xml:space="preserve"> суток до заседания Центральной избирательной комиссии Республики Южная Осетия, на котором должен рассматриваться вопрос о регистрации кандидата на должность Президента Республики Южная Осетия, копию итогового протокола проверки подписных листов.</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2.2.10. Передает уполномоченным представителям политических партий, инициативных групп избирателей по их письменным заявлениям в случае наступления оснований, предусмотренных пунктом 3 статьи 29 Конституционного закона, не позднее чем за двое суток до заседания Центральной избирательной комиссии Республики Южная Осетия, на котором должен рассматриваться вопрос о регистрации кандидата на должность Президента Республики Южная Осетия, одновременно с заверенной копией протокола заверенные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 а также копии официальных документов, на основании которых соответствующие подписи избирателей были признаны недостоверными и (или) недействительными.</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heme="minorHAnsi" w:hAnsi="Arial Narrow" w:cs="Times New Roman"/>
          <w:color w:val="0F1115"/>
          <w:sz w:val="20"/>
          <w:szCs w:val="20"/>
          <w:shd w:val="clear" w:color="auto" w:fill="FFFFFF"/>
          <w:lang w:eastAsia="en-US"/>
        </w:rPr>
        <w:t>2.2.11. Принимает документы, необходимые для регистрации </w:t>
      </w:r>
      <w:r w:rsidRPr="00D311ED">
        <w:rPr>
          <w:rFonts w:ascii="Arial Narrow" w:eastAsiaTheme="minorHAnsi" w:hAnsi="Arial Narrow" w:cs="Times New Roman"/>
          <w:bCs/>
          <w:color w:val="0F1115"/>
          <w:sz w:val="20"/>
          <w:szCs w:val="20"/>
          <w:shd w:val="clear" w:color="auto" w:fill="FFFFFF"/>
          <w:lang w:eastAsia="en-US"/>
        </w:rPr>
        <w:t>уполномоченных представителей, в том числе по финансовым вопросам, политических партий и инициативных групп избирателей</w:t>
      </w:r>
      <w:r w:rsidRPr="00D311ED">
        <w:rPr>
          <w:rFonts w:ascii="Arial Narrow" w:eastAsiaTheme="minorHAnsi" w:hAnsi="Arial Narrow" w:cs="Times New Roman"/>
          <w:color w:val="0F1115"/>
          <w:sz w:val="20"/>
          <w:szCs w:val="20"/>
          <w:shd w:val="clear" w:color="auto" w:fill="FFFFFF"/>
          <w:lang w:eastAsia="en-US"/>
        </w:rPr>
        <w:t>, уполномоченных представителей по финансовым вопросам кандидатов, а также документы, необходимые для регистрации доверенных лиц.</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2.2.12. Принимает документы при назначении члена соответствующей избирательной комиссии Республики Южная Осетия с правом совещательного голоса от политической партии, зарегистрировавшей кандидата на должность Президента Республики Южная Осетия, от зарегистрированного кандидата на должность Президента Республики Южная Осетия.</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2.2.13. Готовит к опубликованию, размещению на сайте Центральной избирательной комиссии Республики Южная Осетия в сети «Интернет» сведения о доходах и об имуществе зарегистрированных кандидатов и их супругов, о расходах указанных лиц, иную информацию о кандидатах в объемах, предусмотренных нормативными актами Центральной избирательной комиссии Республики Южная Осетия; к направлению в средства массовой информации - сведения о выявленных фактах недостоверности представленных политическими партиями, инициативными группами избирателей, кандидатами сведений.</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2.2.14. Готовит материалы, необходимые в случае обжалования постановлений Центральной избирательной комиссии Республики Южная Осетия о регистрации либо об отказе в регистрации кандидатов на должность Президента Республики Южная Осетия.</w:t>
      </w:r>
    </w:p>
    <w:p w:rsidR="002B3912" w:rsidRPr="00D311ED" w:rsidRDefault="002B3912" w:rsidP="00D311ED">
      <w:pPr>
        <w:shd w:val="clear" w:color="auto" w:fill="FFFFFF"/>
        <w:spacing w:after="0" w:line="240" w:lineRule="auto"/>
        <w:ind w:firstLine="284"/>
        <w:jc w:val="both"/>
        <w:rPr>
          <w:rFonts w:ascii="Arial Narrow" w:eastAsiaTheme="minorHAnsi" w:hAnsi="Arial Narrow" w:cs="Times New Roman"/>
          <w:color w:val="0F1115"/>
          <w:sz w:val="20"/>
          <w:szCs w:val="20"/>
          <w:lang w:eastAsia="en-US"/>
        </w:rPr>
      </w:pPr>
      <w:r w:rsidRPr="00D311ED">
        <w:rPr>
          <w:rFonts w:ascii="Arial Narrow" w:eastAsiaTheme="minorHAnsi" w:hAnsi="Arial Narrow" w:cs="Times New Roman"/>
          <w:color w:val="0F1115"/>
          <w:sz w:val="20"/>
          <w:szCs w:val="20"/>
          <w:shd w:val="clear" w:color="auto" w:fill="FFFFFF"/>
          <w:lang w:eastAsia="en-US"/>
        </w:rPr>
        <w:t>2.2.15. Готовит документы в связи с выбытием кандидатов на должность Президента Республики Южная Осетия по вынуждающим обстоятельствам, предусмотренным частью 19 статьи 31 Конституционного закона о гарантиях избирательных прав.</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heme="minorHAnsi" w:hAnsi="Arial Narrow" w:cs="Times New Roman"/>
          <w:color w:val="0F1115"/>
          <w:sz w:val="20"/>
          <w:szCs w:val="20"/>
          <w:shd w:val="clear" w:color="auto" w:fill="FFFFFF"/>
          <w:lang w:eastAsia="en-US"/>
        </w:rPr>
        <w:t>2.2.16. Готовит документы в связи со снятием кандидатом на должность Президента Республики Южная Осетия своей кандидатуры в соответствии с пунктом 4 статьи 31 Конституционного закона.</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2.2.17. Готовит документы для аннулирования решения о регистрации либо об отказе в регистрации кандидата на должность Президента Республики Южная Осетия, для аннулирования регистрации доверенных лиц зарегистрированных кандидатов и прекращения полномочий уполномоченных представителей, в том числе по финансовым вопросам, политических партий, инициативных групп избирателей, уполномоченных представителей по финансовым вопросам кандидатов, и в случае их отзыва кандидатом, политической партией, инициативной группой избирателей или сложения полномочий по собственной инициативе.</w:t>
      </w:r>
    </w:p>
    <w:p w:rsidR="002B3912" w:rsidRPr="00D311ED" w:rsidRDefault="002B3912" w:rsidP="00D311ED">
      <w:pPr>
        <w:shd w:val="clear" w:color="auto" w:fill="FFFFFF"/>
        <w:spacing w:after="0" w:line="240" w:lineRule="auto"/>
        <w:ind w:firstLine="284"/>
        <w:jc w:val="center"/>
        <w:rPr>
          <w:rFonts w:ascii="Arial Narrow" w:eastAsia="Times New Roman" w:hAnsi="Arial Narrow" w:cs="Times New Roman"/>
          <w:color w:val="0F1115"/>
          <w:sz w:val="20"/>
          <w:szCs w:val="20"/>
        </w:rPr>
      </w:pPr>
      <w:r w:rsidRPr="00D311ED">
        <w:rPr>
          <w:rFonts w:ascii="Arial Narrow" w:eastAsia="Times New Roman" w:hAnsi="Arial Narrow" w:cs="Times New Roman"/>
          <w:b/>
          <w:bCs/>
          <w:color w:val="0F1115"/>
          <w:sz w:val="20"/>
          <w:szCs w:val="20"/>
        </w:rPr>
        <w:t>3. Организация деятельности Рабочей группы</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 xml:space="preserve">3.1. Рабочую группу возглавляет руководитель Рабочей группы, который несет ответственность за результаты работы Рабочей группы. Руководитель и заместитель Руководителя Рабочей группы назначаются </w:t>
      </w:r>
      <w:r w:rsidR="006F03DA" w:rsidRPr="00D311ED">
        <w:rPr>
          <w:rFonts w:ascii="Arial Narrow" w:eastAsia="Times New Roman" w:hAnsi="Arial Narrow" w:cs="Times New Roman"/>
          <w:color w:val="0F1115"/>
          <w:sz w:val="20"/>
          <w:szCs w:val="20"/>
        </w:rPr>
        <w:t>распоряжением П</w:t>
      </w:r>
      <w:r w:rsidRPr="00D311ED">
        <w:rPr>
          <w:rFonts w:ascii="Arial Narrow" w:eastAsia="Times New Roman" w:hAnsi="Arial Narrow" w:cs="Times New Roman"/>
          <w:color w:val="0F1115"/>
          <w:sz w:val="20"/>
          <w:szCs w:val="20"/>
        </w:rPr>
        <w:t>редседателя Центральной избирательной комиссии Республики Южная Осетия.</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3.2. К деятельности Рабочей группы могут привлекаться специалисты государственных органов.</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3.3. Для выполнения работ, связанных с обеспечением полномочий Рабочей группы, могут привлекаться члены нижестоящих избирательных комиссий, граждане по гражданско-правовым договорам. Количественный состав специалистов, привлекаемых для работы в Рабочей группе, определяется руководителем Рабочей группы с учетом задач Рабочей группы, объемов документов, представляемых уполномоченными представителями политических партий, инициативных групп избирателей, сроков подготовки материалов, необходимых для рассмотрения на заседаниях Центральной избирательной комиссии Республики Южная Осетия, и может меняться на различных этапах деятельности Рабочей группы.</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3.4. Руководитель Рабочей группы или по его поручению заместитель руководителя Рабочей группы, иной член Рабочей группы, являющийся членом Центральной избирательной комиссии Республики Южная Осетия с правом решающего голоса, на заседании Центральной избирательной комиссии Республики Южная Осетия представляет подготовленные на основании документов Рабочей группы проекты постановлений Центральной избирательной комиссии Республики Южная Осетия. В отсутствие руководителя Рабочей группы его полномочия исполняет заместитель руководителя Рабочей группы.</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3.5. Заседание Рабочей группы является правомочным, если на нем присутствует более половины от установленного числа членов Рабочей группы. Решения Рабочей группы принимаются большинством голосов членов Центральной избирательной комиссии Республики Южная Осетия с правом решающего голоса, являющихся членами Рабочей группы.</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3.6. Деятельность Рабочей группы обеспечивается Аппаратом Центральной избирательной комиссии Республики Южная Осети</w:t>
      </w:r>
    </w:p>
    <w:p w:rsidR="006F03DA" w:rsidRPr="00D311ED" w:rsidRDefault="006F03DA" w:rsidP="00D311ED">
      <w:pPr>
        <w:spacing w:after="0" w:line="240" w:lineRule="auto"/>
        <w:ind w:firstLine="284"/>
        <w:rPr>
          <w:rFonts w:ascii="Arial Narrow" w:eastAsia="Times New Roman" w:hAnsi="Arial Narrow" w:cs="Times New Roman"/>
          <w:b/>
          <w:bCs/>
          <w:color w:val="0F1115"/>
          <w:sz w:val="20"/>
          <w:szCs w:val="20"/>
        </w:rPr>
      </w:pPr>
      <w:r w:rsidRPr="00D311ED">
        <w:rPr>
          <w:rFonts w:ascii="Arial Narrow" w:eastAsia="Times New Roman" w:hAnsi="Arial Narrow" w:cs="Times New Roman"/>
          <w:b/>
          <w:bCs/>
          <w:color w:val="0F1115"/>
          <w:sz w:val="20"/>
          <w:szCs w:val="20"/>
        </w:rPr>
        <w:br w:type="page"/>
      </w:r>
    </w:p>
    <w:p w:rsidR="002B3912" w:rsidRPr="00D311ED" w:rsidRDefault="002B3912" w:rsidP="00D311ED">
      <w:pPr>
        <w:shd w:val="clear" w:color="auto" w:fill="FFFFFF"/>
        <w:spacing w:after="0" w:line="240" w:lineRule="auto"/>
        <w:ind w:firstLine="284"/>
        <w:jc w:val="right"/>
        <w:rPr>
          <w:rFonts w:ascii="Arial Narrow" w:eastAsia="Times New Roman" w:hAnsi="Arial Narrow" w:cs="Times New Roman"/>
          <w:color w:val="0F1115"/>
          <w:sz w:val="20"/>
          <w:szCs w:val="20"/>
        </w:rPr>
      </w:pPr>
      <w:r w:rsidRPr="00D311ED">
        <w:rPr>
          <w:rFonts w:ascii="Arial Narrow" w:eastAsia="Times New Roman" w:hAnsi="Arial Narrow" w:cs="Times New Roman"/>
          <w:b/>
          <w:bCs/>
          <w:color w:val="0F1115"/>
          <w:sz w:val="20"/>
          <w:szCs w:val="20"/>
        </w:rPr>
        <w:t>Приложение</w:t>
      </w:r>
      <w:r w:rsidRPr="00D311ED">
        <w:rPr>
          <w:rFonts w:ascii="Arial Narrow" w:eastAsia="Times New Roman" w:hAnsi="Arial Narrow" w:cs="Times New Roman"/>
          <w:color w:val="0F1115"/>
          <w:sz w:val="20"/>
          <w:szCs w:val="20"/>
        </w:rPr>
        <w:br/>
        <w:t>к Положению о Рабочей группе по приему</w:t>
      </w:r>
      <w:r w:rsidRPr="00D311ED">
        <w:rPr>
          <w:rFonts w:ascii="Arial Narrow" w:eastAsia="Times New Roman" w:hAnsi="Arial Narrow" w:cs="Times New Roman"/>
          <w:color w:val="0F1115"/>
          <w:sz w:val="20"/>
          <w:szCs w:val="20"/>
        </w:rPr>
        <w:br/>
        <w:t>и проверке избирательных документов,</w:t>
      </w:r>
      <w:r w:rsidRPr="00D311ED">
        <w:rPr>
          <w:rFonts w:ascii="Arial Narrow" w:eastAsia="Times New Roman" w:hAnsi="Arial Narrow" w:cs="Times New Roman"/>
          <w:color w:val="0F1115"/>
          <w:sz w:val="20"/>
          <w:szCs w:val="20"/>
        </w:rPr>
        <w:br/>
        <w:t>представляемых в Центральную избирательную комиссию</w:t>
      </w:r>
      <w:r w:rsidRPr="00D311ED">
        <w:rPr>
          <w:rFonts w:ascii="Arial Narrow" w:eastAsia="Times New Roman" w:hAnsi="Arial Narrow" w:cs="Times New Roman"/>
          <w:color w:val="0F1115"/>
          <w:sz w:val="20"/>
          <w:szCs w:val="20"/>
        </w:rPr>
        <w:br/>
        <w:t>Республики Южная Осетия при проведении</w:t>
      </w:r>
      <w:r w:rsidRPr="00D311ED">
        <w:rPr>
          <w:rFonts w:ascii="Arial Narrow" w:eastAsia="Times New Roman" w:hAnsi="Arial Narrow" w:cs="Times New Roman"/>
          <w:color w:val="0F1115"/>
          <w:sz w:val="20"/>
          <w:szCs w:val="20"/>
        </w:rPr>
        <w:br/>
        <w:t>досрочных выборов Президента Республики Южная Осетия,</w:t>
      </w:r>
      <w:r w:rsidRPr="00D311ED">
        <w:rPr>
          <w:rFonts w:ascii="Arial Narrow" w:eastAsia="Times New Roman" w:hAnsi="Arial Narrow" w:cs="Times New Roman"/>
          <w:color w:val="0F1115"/>
          <w:sz w:val="20"/>
          <w:szCs w:val="20"/>
        </w:rPr>
        <w:br/>
        <w:t>назначенных на 18 сентября 2026 года</w:t>
      </w:r>
    </w:p>
    <w:p w:rsidR="002B3912" w:rsidRPr="00D311ED" w:rsidRDefault="002B3912" w:rsidP="00D311ED">
      <w:pPr>
        <w:shd w:val="clear" w:color="auto" w:fill="FFFFFF"/>
        <w:spacing w:after="0" w:line="240" w:lineRule="auto"/>
        <w:ind w:firstLine="284"/>
        <w:jc w:val="right"/>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(форма)</w:t>
      </w:r>
    </w:p>
    <w:p w:rsidR="002B3912" w:rsidRPr="00D311ED" w:rsidRDefault="002B3912" w:rsidP="00D311ED">
      <w:pPr>
        <w:shd w:val="clear" w:color="auto" w:fill="FFFFFF"/>
        <w:spacing w:after="0" w:line="240" w:lineRule="auto"/>
        <w:ind w:firstLine="284"/>
        <w:jc w:val="center"/>
        <w:rPr>
          <w:rFonts w:ascii="Arial Narrow" w:eastAsia="Times New Roman" w:hAnsi="Arial Narrow" w:cs="Times New Roman"/>
          <w:color w:val="0F1115"/>
          <w:sz w:val="20"/>
          <w:szCs w:val="20"/>
        </w:rPr>
      </w:pPr>
      <w:r w:rsidRPr="00D311ED">
        <w:rPr>
          <w:rFonts w:ascii="Arial Narrow" w:eastAsia="Times New Roman" w:hAnsi="Arial Narrow" w:cs="Times New Roman"/>
          <w:b/>
          <w:bCs/>
          <w:color w:val="0F1115"/>
          <w:sz w:val="20"/>
          <w:szCs w:val="20"/>
        </w:rPr>
        <w:t>ЦЕНТРАЛЬНАЯ ИЗБИРАТЕЛЬНАЯ КОМИССИЯ</w:t>
      </w:r>
      <w:r w:rsidRPr="00D311ED">
        <w:rPr>
          <w:rFonts w:ascii="Arial Narrow" w:eastAsia="Times New Roman" w:hAnsi="Arial Narrow" w:cs="Times New Roman"/>
          <w:color w:val="0F1115"/>
          <w:sz w:val="20"/>
          <w:szCs w:val="20"/>
        </w:rPr>
        <w:br/>
      </w:r>
      <w:r w:rsidRPr="00D311ED">
        <w:rPr>
          <w:rFonts w:ascii="Arial Narrow" w:eastAsia="Times New Roman" w:hAnsi="Arial Narrow" w:cs="Times New Roman"/>
          <w:b/>
          <w:bCs/>
          <w:color w:val="0F1115"/>
          <w:sz w:val="20"/>
          <w:szCs w:val="20"/>
        </w:rPr>
        <w:t>РЕСПУБЛИКИ ЮЖНАЯ ОСЕТИЯ</w:t>
      </w:r>
    </w:p>
    <w:p w:rsidR="002B3912" w:rsidRPr="00D311ED" w:rsidRDefault="002B3912" w:rsidP="00D311ED">
      <w:pPr>
        <w:shd w:val="clear" w:color="auto" w:fill="FFFFFF"/>
        <w:spacing w:after="0" w:line="240" w:lineRule="auto"/>
        <w:ind w:firstLine="284"/>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Дата и время представления документов: «___</w:t>
      </w:r>
      <w:r w:rsidRPr="00D311ED">
        <w:rPr>
          <w:rFonts w:ascii="Arial Narrow" w:eastAsia="Times New Roman" w:hAnsi="Arial Narrow" w:cs="Times New Roman"/>
          <w:b/>
          <w:bCs/>
          <w:color w:val="0F1115"/>
          <w:sz w:val="20"/>
          <w:szCs w:val="20"/>
        </w:rPr>
        <w:t xml:space="preserve">» _______ </w:t>
      </w:r>
      <w:r w:rsidRPr="00D311ED">
        <w:rPr>
          <w:rFonts w:ascii="Arial Narrow" w:eastAsia="Times New Roman" w:hAnsi="Arial Narrow" w:cs="Times New Roman"/>
          <w:bCs/>
          <w:color w:val="0F1115"/>
          <w:sz w:val="20"/>
          <w:szCs w:val="20"/>
        </w:rPr>
        <w:t>20</w:t>
      </w:r>
      <w:r w:rsidRPr="00D311ED">
        <w:rPr>
          <w:rFonts w:ascii="Arial Narrow" w:eastAsia="Times New Roman" w:hAnsi="Arial Narrow" w:cs="Times New Roman"/>
          <w:color w:val="0F1115"/>
          <w:sz w:val="20"/>
          <w:szCs w:val="20"/>
        </w:rPr>
        <w:t>26 года __ час. __ мин.</w:t>
      </w:r>
      <w:r w:rsidRPr="00D311ED">
        <w:rPr>
          <w:rFonts w:ascii="Arial Narrow" w:eastAsia="Times New Roman" w:hAnsi="Arial Narrow" w:cs="Times New Roman"/>
          <w:color w:val="0F1115"/>
          <w:sz w:val="20"/>
          <w:szCs w:val="20"/>
        </w:rPr>
        <w:br/>
        <w:t>Дата и время окончания приема документов: «___</w:t>
      </w:r>
      <w:r w:rsidRPr="00D311ED">
        <w:rPr>
          <w:rFonts w:ascii="Arial Narrow" w:eastAsia="Times New Roman" w:hAnsi="Arial Narrow" w:cs="Times New Roman"/>
          <w:bCs/>
          <w:color w:val="0F1115"/>
          <w:sz w:val="20"/>
          <w:szCs w:val="20"/>
        </w:rPr>
        <w:t>» _______ 20</w:t>
      </w:r>
      <w:r w:rsidRPr="00D311ED">
        <w:rPr>
          <w:rFonts w:ascii="Arial Narrow" w:eastAsia="Times New Roman" w:hAnsi="Arial Narrow" w:cs="Times New Roman"/>
          <w:color w:val="0F1115"/>
          <w:sz w:val="20"/>
          <w:szCs w:val="20"/>
        </w:rPr>
        <w:t>26 года __ час. __ мин.</w:t>
      </w:r>
    </w:p>
    <w:p w:rsidR="002B3912" w:rsidRPr="00D311ED" w:rsidRDefault="002B3912" w:rsidP="00D311ED">
      <w:pPr>
        <w:shd w:val="clear" w:color="auto" w:fill="FFFFFF"/>
        <w:spacing w:after="0" w:line="240" w:lineRule="auto"/>
        <w:ind w:firstLine="284"/>
        <w:jc w:val="center"/>
        <w:rPr>
          <w:rFonts w:ascii="Arial Narrow" w:eastAsia="Times New Roman" w:hAnsi="Arial Narrow" w:cs="Times New Roman"/>
          <w:color w:val="0F1115"/>
          <w:sz w:val="20"/>
          <w:szCs w:val="20"/>
        </w:rPr>
      </w:pPr>
      <w:r w:rsidRPr="00D311ED">
        <w:rPr>
          <w:rFonts w:ascii="Arial Narrow" w:eastAsia="Times New Roman" w:hAnsi="Arial Narrow" w:cs="Times New Roman"/>
          <w:b/>
          <w:bCs/>
          <w:color w:val="0F1115"/>
          <w:sz w:val="20"/>
          <w:szCs w:val="20"/>
        </w:rPr>
        <w:t>ПОДТВЕРЖДЕНИЕ</w:t>
      </w:r>
      <w:r w:rsidRPr="00D311ED">
        <w:rPr>
          <w:rFonts w:ascii="Arial Narrow" w:eastAsia="Times New Roman" w:hAnsi="Arial Narrow" w:cs="Times New Roman"/>
          <w:color w:val="0F1115"/>
          <w:sz w:val="20"/>
          <w:szCs w:val="20"/>
        </w:rPr>
        <w:br/>
      </w:r>
      <w:r w:rsidRPr="00D311ED">
        <w:rPr>
          <w:rFonts w:ascii="Arial Narrow" w:eastAsia="Times New Roman" w:hAnsi="Arial Narrow" w:cs="Times New Roman"/>
          <w:b/>
          <w:bCs/>
          <w:color w:val="0F1115"/>
          <w:sz w:val="20"/>
          <w:szCs w:val="20"/>
        </w:rPr>
        <w:t>о приеме избирательных документов</w:t>
      </w:r>
      <w:r w:rsidRPr="00D311ED">
        <w:rPr>
          <w:rFonts w:ascii="Arial Narrow" w:eastAsia="Times New Roman" w:hAnsi="Arial Narrow" w:cs="Times New Roman"/>
          <w:color w:val="0F1115"/>
          <w:sz w:val="20"/>
          <w:szCs w:val="20"/>
        </w:rPr>
        <w:t> &lt;1&gt;</w:t>
      </w:r>
    </w:p>
    <w:p w:rsidR="002B3912" w:rsidRPr="00D311ED" w:rsidRDefault="002B3912" w:rsidP="00D311ED">
      <w:pPr>
        <w:shd w:val="clear" w:color="auto" w:fill="FFFFFF"/>
        <w:spacing w:after="0" w:line="240" w:lineRule="auto"/>
        <w:ind w:firstLine="284"/>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Центральная избирательная комиссия Республики Южная Осетия приняла от _______________</w:t>
      </w:r>
    </w:p>
    <w:p w:rsidR="002B3912" w:rsidRPr="00D311ED" w:rsidRDefault="002B3912" w:rsidP="00D311ED">
      <w:pPr>
        <w:shd w:val="clear" w:color="auto" w:fill="FFFFFF"/>
        <w:spacing w:after="0" w:line="240" w:lineRule="auto"/>
        <w:ind w:firstLine="284"/>
        <w:rPr>
          <w:rFonts w:ascii="Arial Narrow" w:eastAsia="Times New Roman" w:hAnsi="Arial Narrow" w:cs="Times New Roman"/>
          <w:i/>
          <w:color w:val="0F1115"/>
          <w:sz w:val="20"/>
          <w:szCs w:val="20"/>
        </w:rPr>
      </w:pPr>
      <w:r w:rsidRPr="00D311ED">
        <w:rPr>
          <w:rFonts w:ascii="Arial Narrow" w:eastAsia="Times New Roman" w:hAnsi="Arial Narrow" w:cs="Times New Roman"/>
          <w:color w:val="0F1115"/>
          <w:sz w:val="20"/>
          <w:szCs w:val="20"/>
        </w:rPr>
        <w:t>__________________________________________________________________________________,</w:t>
      </w:r>
      <w:r w:rsidRPr="00D311ED">
        <w:rPr>
          <w:rFonts w:ascii="Arial Narrow" w:eastAsia="Times New Roman" w:hAnsi="Arial Narrow" w:cs="Times New Roman"/>
          <w:color w:val="0F1115"/>
          <w:sz w:val="20"/>
          <w:szCs w:val="20"/>
        </w:rPr>
        <w:br/>
        <w:t xml:space="preserve">                                                          </w:t>
      </w:r>
      <w:r w:rsidRPr="00D311ED">
        <w:rPr>
          <w:rFonts w:ascii="Arial Narrow" w:eastAsia="Times New Roman" w:hAnsi="Arial Narrow" w:cs="Times New Roman"/>
          <w:i/>
          <w:color w:val="0F1115"/>
          <w:sz w:val="20"/>
          <w:szCs w:val="20"/>
        </w:rPr>
        <w:t>(фамилия, имя, отчество представившего документы)</w:t>
      </w:r>
    </w:p>
    <w:p w:rsidR="002B3912" w:rsidRPr="00D311ED" w:rsidRDefault="002B3912" w:rsidP="00D311ED">
      <w:pPr>
        <w:shd w:val="clear" w:color="auto" w:fill="FFFFFF"/>
        <w:spacing w:after="0" w:line="240" w:lineRule="auto"/>
        <w:ind w:firstLine="284"/>
        <w:jc w:val="center"/>
        <w:rPr>
          <w:rFonts w:ascii="Arial Narrow" w:eastAsiaTheme="minorHAnsi" w:hAnsi="Arial Narrow" w:cs="Times New Roman"/>
          <w:bCs/>
          <w:i/>
          <w:color w:val="0F1115"/>
          <w:sz w:val="20"/>
          <w:szCs w:val="20"/>
          <w:shd w:val="clear" w:color="auto" w:fill="FFFFFF"/>
          <w:lang w:eastAsia="en-US"/>
        </w:rPr>
      </w:pPr>
      <w:r w:rsidRPr="00D311ED">
        <w:rPr>
          <w:rFonts w:ascii="Arial Narrow" w:eastAsia="Times New Roman" w:hAnsi="Arial Narrow" w:cs="Times New Roman"/>
          <w:color w:val="0F1115"/>
          <w:sz w:val="20"/>
          <w:szCs w:val="20"/>
        </w:rPr>
        <w:t>являющегося _______________________________________________________________________</w:t>
      </w:r>
      <w:r w:rsidRPr="00D311ED">
        <w:rPr>
          <w:rFonts w:ascii="Arial Narrow" w:eastAsia="Times New Roman" w:hAnsi="Arial Narrow" w:cs="Times New Roman"/>
          <w:color w:val="0F1115"/>
          <w:sz w:val="20"/>
          <w:szCs w:val="20"/>
        </w:rPr>
        <w:br/>
      </w:r>
      <w:r w:rsidRPr="00D311ED">
        <w:rPr>
          <w:rFonts w:ascii="Arial Narrow" w:eastAsia="Times New Roman" w:hAnsi="Arial Narrow" w:cs="Times New Roman"/>
          <w:i/>
          <w:color w:val="0F1115"/>
          <w:sz w:val="20"/>
          <w:szCs w:val="20"/>
        </w:rPr>
        <w:t xml:space="preserve">                            </w:t>
      </w:r>
      <w:r w:rsidRPr="00D311ED">
        <w:rPr>
          <w:rFonts w:ascii="Arial Narrow" w:eastAsiaTheme="minorHAnsi" w:hAnsi="Arial Narrow" w:cs="Times New Roman"/>
          <w:bCs/>
          <w:i/>
          <w:color w:val="0F1115"/>
          <w:sz w:val="20"/>
          <w:szCs w:val="20"/>
          <w:shd w:val="clear" w:color="auto" w:fill="FFFFFF"/>
          <w:lang w:eastAsia="en-US"/>
        </w:rPr>
        <w:t>уполномоченным представителем политической партии / инициативной группы избирателей, являющимся одновременно уполномоченным представителем кандидата на должность</w:t>
      </w:r>
    </w:p>
    <w:p w:rsidR="002B3912" w:rsidRPr="00D311ED" w:rsidRDefault="002B3912" w:rsidP="00D311ED">
      <w:pPr>
        <w:shd w:val="clear" w:color="auto" w:fill="FFFFFF"/>
        <w:spacing w:after="0" w:line="240" w:lineRule="auto"/>
        <w:ind w:firstLine="284"/>
        <w:jc w:val="center"/>
        <w:rPr>
          <w:rFonts w:ascii="Arial Narrow" w:eastAsia="Times New Roman" w:hAnsi="Arial Narrow" w:cs="Times New Roman"/>
          <w:i/>
          <w:color w:val="0F1115"/>
          <w:sz w:val="20"/>
          <w:szCs w:val="20"/>
        </w:rPr>
      </w:pPr>
      <w:r w:rsidRPr="00D311ED">
        <w:rPr>
          <w:rFonts w:ascii="Arial Narrow" w:eastAsiaTheme="minorHAnsi" w:hAnsi="Arial Narrow" w:cs="Times New Roman"/>
          <w:bCs/>
          <w:i/>
          <w:color w:val="0F1115"/>
          <w:sz w:val="20"/>
          <w:szCs w:val="20"/>
          <w:shd w:val="clear" w:color="auto" w:fill="FFFFFF"/>
          <w:lang w:eastAsia="en-US"/>
        </w:rPr>
        <w:t xml:space="preserve"> Президента Республики Южная Осетия)</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i/>
          <w:color w:val="0F1115"/>
          <w:sz w:val="20"/>
          <w:szCs w:val="20"/>
        </w:rPr>
      </w:pPr>
      <w:r w:rsidRPr="00D311ED">
        <w:rPr>
          <w:rFonts w:ascii="Arial Narrow" w:eastAsia="Times New Roman" w:hAnsi="Arial Narrow" w:cs="Times New Roman"/>
          <w:color w:val="0F1115"/>
          <w:sz w:val="20"/>
          <w:szCs w:val="20"/>
        </w:rPr>
        <w:t>выдвинутого________________________________________________________________________</w:t>
      </w:r>
      <w:r w:rsidRPr="00D311ED">
        <w:rPr>
          <w:rFonts w:ascii="Arial Narrow" w:eastAsia="Times New Roman" w:hAnsi="Arial Narrow" w:cs="Times New Roman"/>
          <w:color w:val="0F1115"/>
          <w:sz w:val="20"/>
          <w:szCs w:val="20"/>
        </w:rPr>
        <w:br/>
        <w:t xml:space="preserve">                                  </w:t>
      </w:r>
      <w:r w:rsidRPr="00D311ED">
        <w:rPr>
          <w:rFonts w:ascii="Arial Narrow" w:eastAsia="Times New Roman" w:hAnsi="Arial Narrow" w:cs="Times New Roman"/>
          <w:i/>
          <w:color w:val="0F1115"/>
          <w:sz w:val="20"/>
          <w:szCs w:val="20"/>
        </w:rPr>
        <w:t>(наименование политической партии или указать инициативной группы избирателей)</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кандидата на должность Президента Республики Южная Осетия</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i/>
          <w:color w:val="0F1115"/>
          <w:sz w:val="20"/>
          <w:szCs w:val="20"/>
        </w:rPr>
      </w:pPr>
      <w:r w:rsidRPr="00D311ED">
        <w:rPr>
          <w:rFonts w:ascii="Arial Narrow" w:eastAsia="Times New Roman" w:hAnsi="Arial Narrow" w:cs="Times New Roman"/>
          <w:color w:val="0F1115"/>
          <w:sz w:val="20"/>
          <w:szCs w:val="20"/>
        </w:rPr>
        <w:t xml:space="preserve"> ___________________________________________________________________________________</w:t>
      </w:r>
      <w:r w:rsidRPr="00D311ED">
        <w:rPr>
          <w:rFonts w:ascii="Arial Narrow" w:eastAsia="Times New Roman" w:hAnsi="Arial Narrow" w:cs="Times New Roman"/>
          <w:color w:val="0F1115"/>
          <w:sz w:val="20"/>
          <w:szCs w:val="20"/>
        </w:rPr>
        <w:br/>
        <w:t xml:space="preserve">                                                                     </w:t>
      </w:r>
      <w:r w:rsidRPr="00D311ED">
        <w:rPr>
          <w:rFonts w:ascii="Arial Narrow" w:eastAsia="Times New Roman" w:hAnsi="Arial Narrow" w:cs="Times New Roman"/>
          <w:i/>
          <w:color w:val="0F1115"/>
          <w:sz w:val="20"/>
          <w:szCs w:val="20"/>
        </w:rPr>
        <w:t>(фамилия, имя, отчество кандидата)</w:t>
      </w:r>
    </w:p>
    <w:p w:rsidR="002B3912" w:rsidRPr="00D311ED" w:rsidRDefault="002B3912" w:rsidP="00D311ED">
      <w:pPr>
        <w:shd w:val="clear" w:color="auto" w:fill="FFFFFF"/>
        <w:spacing w:after="0" w:line="240" w:lineRule="auto"/>
        <w:ind w:firstLine="284"/>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следующие документы:</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4"/>
        <w:gridCol w:w="4041"/>
        <w:gridCol w:w="4966"/>
      </w:tblGrid>
      <w:tr w:rsidR="002B3912" w:rsidRPr="00D311ED" w:rsidTr="00C47077">
        <w:trPr>
          <w:trHeight w:val="368"/>
          <w:tblHeader/>
        </w:trPr>
        <w:tc>
          <w:tcPr>
            <w:tcW w:w="0" w:type="auto"/>
            <w:tcMar>
              <w:top w:w="150" w:type="dxa"/>
              <w:left w:w="0" w:type="dxa"/>
              <w:bottom w:w="150" w:type="dxa"/>
              <w:right w:w="240" w:type="dxa"/>
            </w:tcMar>
            <w:vAlign w:val="center"/>
            <w:hideMark/>
          </w:tcPr>
          <w:p w:rsidR="002B3912" w:rsidRPr="00D311ED" w:rsidRDefault="002B3912" w:rsidP="00D311ED">
            <w:pPr>
              <w:spacing w:after="0" w:line="240" w:lineRule="auto"/>
              <w:ind w:firstLine="284"/>
              <w:jc w:val="center"/>
              <w:rPr>
                <w:rFonts w:ascii="Arial Narrow" w:eastAsia="Times New Roman" w:hAnsi="Arial Narrow" w:cs="Times New Roman"/>
                <w:sz w:val="20"/>
                <w:szCs w:val="20"/>
              </w:rPr>
            </w:pPr>
            <w:r w:rsidRPr="00D311ED">
              <w:rPr>
                <w:rFonts w:ascii="Arial Narrow" w:eastAsia="Times New Roman" w:hAnsi="Arial Narrow" w:cs="Times New Roman"/>
                <w:sz w:val="20"/>
                <w:szCs w:val="20"/>
              </w:rPr>
              <w:t>№ п/п</w:t>
            </w:r>
          </w:p>
        </w:tc>
        <w:tc>
          <w:tcPr>
            <w:tcW w:w="0" w:type="auto"/>
            <w:tcMar>
              <w:top w:w="150" w:type="dxa"/>
              <w:left w:w="240" w:type="dxa"/>
              <w:bottom w:w="150" w:type="dxa"/>
              <w:right w:w="24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sz w:val="20"/>
                <w:szCs w:val="20"/>
              </w:rPr>
            </w:pPr>
            <w:r w:rsidRPr="00D311ED">
              <w:rPr>
                <w:rFonts w:ascii="Arial Narrow" w:eastAsia="Times New Roman" w:hAnsi="Arial Narrow" w:cs="Times New Roman"/>
                <w:sz w:val="20"/>
                <w:szCs w:val="20"/>
              </w:rPr>
              <w:t>Наименование документа</w:t>
            </w:r>
          </w:p>
        </w:tc>
        <w:tc>
          <w:tcPr>
            <w:tcW w:w="0" w:type="auto"/>
            <w:tcMar>
              <w:top w:w="150" w:type="dxa"/>
              <w:left w:w="240" w:type="dxa"/>
              <w:bottom w:w="150" w:type="dxa"/>
              <w:right w:w="24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sz w:val="20"/>
                <w:szCs w:val="20"/>
              </w:rPr>
            </w:pPr>
            <w:r w:rsidRPr="00D311ED">
              <w:rPr>
                <w:rFonts w:ascii="Arial Narrow" w:eastAsia="Times New Roman" w:hAnsi="Arial Narrow" w:cs="Times New Roman"/>
                <w:sz w:val="20"/>
                <w:szCs w:val="20"/>
              </w:rPr>
              <w:t>Количество листов и экземпляров</w:t>
            </w:r>
          </w:p>
        </w:tc>
      </w:tr>
      <w:tr w:rsidR="002B3912" w:rsidRPr="00D311ED" w:rsidTr="00C47077">
        <w:trPr>
          <w:trHeight w:val="349"/>
        </w:trPr>
        <w:tc>
          <w:tcPr>
            <w:tcW w:w="0" w:type="auto"/>
            <w:tcMar>
              <w:top w:w="150" w:type="dxa"/>
              <w:left w:w="0" w:type="dxa"/>
              <w:bottom w:w="150" w:type="dxa"/>
              <w:right w:w="240" w:type="dxa"/>
            </w:tcMar>
            <w:vAlign w:val="center"/>
            <w:hideMark/>
          </w:tcPr>
          <w:p w:rsidR="002B3912" w:rsidRPr="00D311ED" w:rsidRDefault="002B3912" w:rsidP="00D311ED">
            <w:pPr>
              <w:spacing w:after="0" w:line="240" w:lineRule="auto"/>
              <w:ind w:firstLine="284"/>
              <w:jc w:val="center"/>
              <w:rPr>
                <w:rFonts w:ascii="Arial Narrow" w:eastAsia="Times New Roman" w:hAnsi="Arial Narrow" w:cs="Times New Roman"/>
                <w:sz w:val="20"/>
                <w:szCs w:val="20"/>
              </w:rPr>
            </w:pPr>
            <w:r w:rsidRPr="00D311ED">
              <w:rPr>
                <w:rFonts w:ascii="Arial Narrow" w:eastAsia="Times New Roman" w:hAnsi="Arial Narrow" w:cs="Times New Roman"/>
                <w:sz w:val="20"/>
                <w:szCs w:val="20"/>
              </w:rPr>
              <w:t>1.</w:t>
            </w:r>
          </w:p>
        </w:tc>
        <w:tc>
          <w:tcPr>
            <w:tcW w:w="0" w:type="auto"/>
            <w:tcMar>
              <w:top w:w="150" w:type="dxa"/>
              <w:left w:w="240" w:type="dxa"/>
              <w:bottom w:w="150" w:type="dxa"/>
              <w:right w:w="24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sz w:val="20"/>
                <w:szCs w:val="20"/>
              </w:rPr>
            </w:pPr>
          </w:p>
        </w:tc>
        <w:tc>
          <w:tcPr>
            <w:tcW w:w="0" w:type="auto"/>
            <w:tcMar>
              <w:top w:w="150" w:type="dxa"/>
              <w:left w:w="240" w:type="dxa"/>
              <w:bottom w:w="150" w:type="dxa"/>
              <w:right w:w="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sz w:val="20"/>
                <w:szCs w:val="20"/>
              </w:rPr>
            </w:pPr>
          </w:p>
        </w:tc>
      </w:tr>
      <w:tr w:rsidR="002B3912" w:rsidRPr="00D311ED" w:rsidTr="00C47077">
        <w:trPr>
          <w:trHeight w:val="368"/>
        </w:trPr>
        <w:tc>
          <w:tcPr>
            <w:tcW w:w="0" w:type="auto"/>
            <w:tcMar>
              <w:top w:w="150" w:type="dxa"/>
              <w:left w:w="0" w:type="dxa"/>
              <w:bottom w:w="150" w:type="dxa"/>
              <w:right w:w="240" w:type="dxa"/>
            </w:tcMar>
            <w:vAlign w:val="center"/>
            <w:hideMark/>
          </w:tcPr>
          <w:p w:rsidR="002B3912" w:rsidRPr="00D311ED" w:rsidRDefault="002B3912" w:rsidP="00D311ED">
            <w:pPr>
              <w:spacing w:after="0" w:line="240" w:lineRule="auto"/>
              <w:ind w:firstLine="284"/>
              <w:jc w:val="center"/>
              <w:rPr>
                <w:rFonts w:ascii="Arial Narrow" w:eastAsia="Times New Roman" w:hAnsi="Arial Narrow" w:cs="Times New Roman"/>
                <w:sz w:val="20"/>
                <w:szCs w:val="20"/>
              </w:rPr>
            </w:pPr>
            <w:r w:rsidRPr="00D311ED">
              <w:rPr>
                <w:rFonts w:ascii="Arial Narrow" w:eastAsia="Times New Roman" w:hAnsi="Arial Narrow" w:cs="Times New Roman"/>
                <w:sz w:val="20"/>
                <w:szCs w:val="20"/>
              </w:rPr>
              <w:t>2.</w:t>
            </w:r>
          </w:p>
        </w:tc>
        <w:tc>
          <w:tcPr>
            <w:tcW w:w="0" w:type="auto"/>
            <w:tcMar>
              <w:top w:w="150" w:type="dxa"/>
              <w:left w:w="240" w:type="dxa"/>
              <w:bottom w:w="150" w:type="dxa"/>
              <w:right w:w="24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sz w:val="20"/>
                <w:szCs w:val="20"/>
              </w:rPr>
            </w:pPr>
          </w:p>
        </w:tc>
        <w:tc>
          <w:tcPr>
            <w:tcW w:w="0" w:type="auto"/>
            <w:tcMar>
              <w:top w:w="150" w:type="dxa"/>
              <w:left w:w="240" w:type="dxa"/>
              <w:bottom w:w="150" w:type="dxa"/>
              <w:right w:w="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sz w:val="20"/>
                <w:szCs w:val="20"/>
              </w:rPr>
            </w:pPr>
          </w:p>
        </w:tc>
      </w:tr>
      <w:tr w:rsidR="002B3912" w:rsidRPr="00D311ED" w:rsidTr="00C47077">
        <w:trPr>
          <w:trHeight w:val="368"/>
        </w:trPr>
        <w:tc>
          <w:tcPr>
            <w:tcW w:w="0" w:type="auto"/>
            <w:tcMar>
              <w:top w:w="150" w:type="dxa"/>
              <w:left w:w="0" w:type="dxa"/>
              <w:bottom w:w="150" w:type="dxa"/>
              <w:right w:w="240" w:type="dxa"/>
            </w:tcMar>
            <w:vAlign w:val="center"/>
            <w:hideMark/>
          </w:tcPr>
          <w:p w:rsidR="002B3912" w:rsidRPr="00D311ED" w:rsidRDefault="002B3912" w:rsidP="00D311ED">
            <w:pPr>
              <w:spacing w:after="0" w:line="240" w:lineRule="auto"/>
              <w:ind w:firstLine="284"/>
              <w:jc w:val="center"/>
              <w:rPr>
                <w:rFonts w:ascii="Arial Narrow" w:eastAsia="Times New Roman" w:hAnsi="Arial Narrow" w:cs="Times New Roman"/>
                <w:sz w:val="20"/>
                <w:szCs w:val="20"/>
              </w:rPr>
            </w:pPr>
            <w:r w:rsidRPr="00D311ED">
              <w:rPr>
                <w:rFonts w:ascii="Arial Narrow" w:eastAsia="Times New Roman" w:hAnsi="Arial Narrow" w:cs="Times New Roman"/>
                <w:sz w:val="20"/>
                <w:szCs w:val="20"/>
              </w:rPr>
              <w:t>3.</w:t>
            </w:r>
          </w:p>
        </w:tc>
        <w:tc>
          <w:tcPr>
            <w:tcW w:w="0" w:type="auto"/>
            <w:tcMar>
              <w:top w:w="150" w:type="dxa"/>
              <w:left w:w="240" w:type="dxa"/>
              <w:bottom w:w="150" w:type="dxa"/>
              <w:right w:w="24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sz w:val="20"/>
                <w:szCs w:val="20"/>
              </w:rPr>
            </w:pPr>
          </w:p>
        </w:tc>
        <w:tc>
          <w:tcPr>
            <w:tcW w:w="0" w:type="auto"/>
            <w:tcMar>
              <w:top w:w="150" w:type="dxa"/>
              <w:left w:w="240" w:type="dxa"/>
              <w:bottom w:w="150" w:type="dxa"/>
              <w:right w:w="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sz w:val="20"/>
                <w:szCs w:val="20"/>
              </w:rPr>
            </w:pPr>
          </w:p>
        </w:tc>
      </w:tr>
      <w:tr w:rsidR="002B3912" w:rsidRPr="00D311ED" w:rsidTr="00C47077">
        <w:trPr>
          <w:trHeight w:val="349"/>
        </w:trPr>
        <w:tc>
          <w:tcPr>
            <w:tcW w:w="0" w:type="auto"/>
            <w:tcMar>
              <w:top w:w="150" w:type="dxa"/>
              <w:left w:w="0" w:type="dxa"/>
              <w:bottom w:w="150" w:type="dxa"/>
              <w:right w:w="240" w:type="dxa"/>
            </w:tcMar>
            <w:vAlign w:val="center"/>
            <w:hideMark/>
          </w:tcPr>
          <w:p w:rsidR="002B3912" w:rsidRPr="00D311ED" w:rsidRDefault="002B3912" w:rsidP="00D311ED">
            <w:pPr>
              <w:spacing w:after="0" w:line="240" w:lineRule="auto"/>
              <w:ind w:firstLine="284"/>
              <w:jc w:val="center"/>
              <w:rPr>
                <w:rFonts w:ascii="Arial Narrow" w:eastAsia="Times New Roman" w:hAnsi="Arial Narrow" w:cs="Times New Roman"/>
                <w:sz w:val="20"/>
                <w:szCs w:val="20"/>
              </w:rPr>
            </w:pPr>
            <w:r w:rsidRPr="00D311ED">
              <w:rPr>
                <w:rFonts w:ascii="Arial Narrow" w:eastAsia="Times New Roman" w:hAnsi="Arial Narrow" w:cs="Times New Roman"/>
                <w:sz w:val="20"/>
                <w:szCs w:val="20"/>
              </w:rPr>
              <w:t>…</w:t>
            </w:r>
          </w:p>
        </w:tc>
        <w:tc>
          <w:tcPr>
            <w:tcW w:w="0" w:type="auto"/>
            <w:tcMar>
              <w:top w:w="150" w:type="dxa"/>
              <w:left w:w="240" w:type="dxa"/>
              <w:bottom w:w="150" w:type="dxa"/>
              <w:right w:w="24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sz w:val="20"/>
                <w:szCs w:val="20"/>
              </w:rPr>
            </w:pPr>
          </w:p>
        </w:tc>
        <w:tc>
          <w:tcPr>
            <w:tcW w:w="0" w:type="auto"/>
            <w:tcMar>
              <w:top w:w="150" w:type="dxa"/>
              <w:left w:w="240" w:type="dxa"/>
              <w:bottom w:w="150" w:type="dxa"/>
              <w:right w:w="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sz w:val="20"/>
                <w:szCs w:val="20"/>
              </w:rPr>
            </w:pPr>
          </w:p>
        </w:tc>
      </w:tr>
    </w:tbl>
    <w:p w:rsidR="002B3912" w:rsidRPr="00D311ED" w:rsidRDefault="002B3912" w:rsidP="00D311ED">
      <w:pPr>
        <w:shd w:val="clear" w:color="auto" w:fill="FFFFFF"/>
        <w:spacing w:after="0" w:line="240" w:lineRule="auto"/>
        <w:ind w:firstLine="284"/>
        <w:rPr>
          <w:rFonts w:ascii="Arial Narrow" w:eastAsia="Times New Roman" w:hAnsi="Arial Narrow" w:cs="Times New Roman"/>
          <w:i/>
          <w:color w:val="0F1115"/>
          <w:sz w:val="20"/>
          <w:szCs w:val="20"/>
        </w:rPr>
      </w:pPr>
      <w:r w:rsidRPr="00D311ED">
        <w:rPr>
          <w:rFonts w:ascii="Arial Narrow" w:eastAsia="Times New Roman" w:hAnsi="Arial Narrow" w:cs="Times New Roman"/>
          <w:color w:val="0F1115"/>
          <w:sz w:val="20"/>
          <w:szCs w:val="20"/>
        </w:rPr>
        <w:t>Всего принято ___________________________________________________________ листов.</w:t>
      </w:r>
      <w:r w:rsidRPr="00D311ED">
        <w:rPr>
          <w:rFonts w:ascii="Arial Narrow" w:eastAsia="Times New Roman" w:hAnsi="Arial Narrow" w:cs="Times New Roman"/>
          <w:color w:val="0F1115"/>
          <w:sz w:val="20"/>
          <w:szCs w:val="20"/>
        </w:rPr>
        <w:br/>
      </w:r>
      <w:r w:rsidRPr="00D311ED">
        <w:rPr>
          <w:rFonts w:ascii="Arial Narrow" w:eastAsia="Times New Roman" w:hAnsi="Arial Narrow" w:cs="Times New Roman"/>
          <w:i/>
          <w:color w:val="0F1115"/>
          <w:sz w:val="20"/>
          <w:szCs w:val="20"/>
        </w:rPr>
        <w:t xml:space="preserve">                                                                               (цифрами и прописью)</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Иных документов в Центральную избирательную комиссию Республики Южная Осетия не представлено.</w:t>
      </w:r>
    </w:p>
    <w:tbl>
      <w:tblPr>
        <w:tblW w:w="9851" w:type="dxa"/>
        <w:tblCellMar>
          <w:top w:w="15" w:type="dxa"/>
          <w:left w:w="15" w:type="dxa"/>
          <w:bottom w:w="15" w:type="dxa"/>
          <w:right w:w="15" w:type="dxa"/>
        </w:tblCellMar>
        <w:tblLook w:val="04A0" w:firstRow="1" w:lastRow="0" w:firstColumn="1" w:lastColumn="0" w:noHBand="0" w:noVBand="1"/>
      </w:tblPr>
      <w:tblGrid>
        <w:gridCol w:w="5496"/>
        <w:gridCol w:w="4355"/>
      </w:tblGrid>
      <w:tr w:rsidR="002B3912" w:rsidRPr="00D311ED" w:rsidTr="00C47077">
        <w:trPr>
          <w:tblHeader/>
        </w:trPr>
        <w:tc>
          <w:tcPr>
            <w:tcW w:w="5670" w:type="dxa"/>
            <w:tcBorders>
              <w:top w:val="nil"/>
            </w:tcBorders>
            <w:tcMar>
              <w:top w:w="150" w:type="dxa"/>
              <w:left w:w="0" w:type="dxa"/>
              <w:bottom w:w="150" w:type="dxa"/>
              <w:right w:w="240" w:type="dxa"/>
            </w:tcMar>
            <w:vAlign w:val="center"/>
            <w:hideMark/>
          </w:tcPr>
          <w:p w:rsidR="002B3912" w:rsidRPr="00D311ED" w:rsidRDefault="002B3912" w:rsidP="00D311ED">
            <w:pPr>
              <w:spacing w:after="0" w:line="240" w:lineRule="auto"/>
              <w:ind w:firstLine="284"/>
              <w:rPr>
                <w:rFonts w:ascii="Arial Narrow" w:eastAsia="Times New Roman" w:hAnsi="Arial Narrow" w:cs="Segoe UI"/>
                <w:color w:val="0F1115"/>
                <w:sz w:val="20"/>
                <w:szCs w:val="20"/>
              </w:rPr>
            </w:pPr>
          </w:p>
        </w:tc>
        <w:tc>
          <w:tcPr>
            <w:tcW w:w="0" w:type="auto"/>
            <w:tcBorders>
              <w:top w:val="nil"/>
            </w:tcBorders>
            <w:tcMar>
              <w:top w:w="150" w:type="dxa"/>
              <w:left w:w="240" w:type="dxa"/>
              <w:bottom w:w="150" w:type="dxa"/>
              <w:right w:w="24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sz w:val="20"/>
                <w:szCs w:val="20"/>
              </w:rPr>
            </w:pPr>
          </w:p>
        </w:tc>
      </w:tr>
      <w:tr w:rsidR="002B3912" w:rsidRPr="00D311ED" w:rsidTr="00C47077">
        <w:tc>
          <w:tcPr>
            <w:tcW w:w="5670" w:type="dxa"/>
            <w:tcMar>
              <w:top w:w="150" w:type="dxa"/>
              <w:left w:w="0" w:type="dxa"/>
              <w:bottom w:w="150" w:type="dxa"/>
              <w:right w:w="24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sz w:val="20"/>
                <w:szCs w:val="20"/>
              </w:rPr>
            </w:pPr>
            <w:r w:rsidRPr="00D311ED">
              <w:rPr>
                <w:rFonts w:ascii="Arial Narrow" w:eastAsia="Times New Roman" w:hAnsi="Arial Narrow" w:cs="Times New Roman"/>
                <w:sz w:val="20"/>
                <w:szCs w:val="20"/>
              </w:rPr>
              <w:t>Уполномоченный представитель</w:t>
            </w:r>
          </w:p>
        </w:tc>
        <w:tc>
          <w:tcPr>
            <w:tcW w:w="0" w:type="auto"/>
            <w:tcMar>
              <w:top w:w="150" w:type="dxa"/>
              <w:left w:w="240" w:type="dxa"/>
              <w:bottom w:w="150" w:type="dxa"/>
              <w:right w:w="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sz w:val="20"/>
                <w:szCs w:val="20"/>
              </w:rPr>
            </w:pPr>
            <w:r w:rsidRPr="00D311ED">
              <w:rPr>
                <w:rFonts w:ascii="Arial Narrow" w:eastAsia="Times New Roman" w:hAnsi="Arial Narrow" w:cs="Times New Roman"/>
                <w:sz w:val="20"/>
                <w:szCs w:val="20"/>
              </w:rPr>
              <w:t>______________/___________________________/</w:t>
            </w:r>
          </w:p>
        </w:tc>
      </w:tr>
      <w:tr w:rsidR="002B3912" w:rsidRPr="00D311ED" w:rsidTr="00C47077">
        <w:tc>
          <w:tcPr>
            <w:tcW w:w="5670" w:type="dxa"/>
            <w:tcMar>
              <w:top w:w="150" w:type="dxa"/>
              <w:left w:w="0" w:type="dxa"/>
              <w:bottom w:w="150" w:type="dxa"/>
              <w:right w:w="24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sz w:val="20"/>
                <w:szCs w:val="20"/>
              </w:rPr>
            </w:pPr>
          </w:p>
        </w:tc>
        <w:tc>
          <w:tcPr>
            <w:tcW w:w="0" w:type="auto"/>
            <w:tcMar>
              <w:top w:w="150" w:type="dxa"/>
              <w:left w:w="240" w:type="dxa"/>
              <w:bottom w:w="150" w:type="dxa"/>
              <w:right w:w="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i/>
                <w:sz w:val="20"/>
                <w:szCs w:val="20"/>
              </w:rPr>
            </w:pPr>
            <w:r w:rsidRPr="00D311ED">
              <w:rPr>
                <w:rFonts w:ascii="Arial Narrow" w:eastAsia="Times New Roman" w:hAnsi="Arial Narrow" w:cs="Times New Roman"/>
                <w:i/>
                <w:sz w:val="20"/>
                <w:szCs w:val="20"/>
              </w:rPr>
              <w:t xml:space="preserve">              (подпись) (инициалы, фамилия)</w:t>
            </w:r>
          </w:p>
        </w:tc>
      </w:tr>
      <w:tr w:rsidR="002B3912" w:rsidRPr="00D311ED" w:rsidTr="00C47077">
        <w:tc>
          <w:tcPr>
            <w:tcW w:w="5670" w:type="dxa"/>
            <w:tcMar>
              <w:top w:w="150" w:type="dxa"/>
              <w:left w:w="0" w:type="dxa"/>
              <w:bottom w:w="150" w:type="dxa"/>
              <w:right w:w="24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sz w:val="20"/>
                <w:szCs w:val="20"/>
              </w:rPr>
            </w:pPr>
            <w:r w:rsidRPr="00D311ED">
              <w:rPr>
                <w:rFonts w:ascii="Arial Narrow" w:eastAsia="Times New Roman" w:hAnsi="Arial Narrow" w:cs="Times New Roman"/>
                <w:sz w:val="20"/>
                <w:szCs w:val="20"/>
              </w:rPr>
              <w:t>Член Рабочей группы по приему и проверке избирательных документов</w:t>
            </w:r>
            <w:r w:rsidR="006F03DA" w:rsidRPr="00D311ED">
              <w:rPr>
                <w:rFonts w:ascii="Arial Narrow" w:eastAsia="Times New Roman" w:hAnsi="Arial Narrow" w:cs="Times New Roman"/>
                <w:sz w:val="20"/>
                <w:szCs w:val="20"/>
              </w:rPr>
              <w:t>, член комиссии</w:t>
            </w:r>
          </w:p>
        </w:tc>
        <w:tc>
          <w:tcPr>
            <w:tcW w:w="0" w:type="auto"/>
            <w:tcMar>
              <w:top w:w="150" w:type="dxa"/>
              <w:left w:w="240" w:type="dxa"/>
              <w:bottom w:w="150" w:type="dxa"/>
              <w:right w:w="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sz w:val="20"/>
                <w:szCs w:val="20"/>
              </w:rPr>
            </w:pPr>
            <w:r w:rsidRPr="00D311ED">
              <w:rPr>
                <w:rFonts w:ascii="Arial Narrow" w:eastAsia="Times New Roman" w:hAnsi="Arial Narrow" w:cs="Times New Roman"/>
                <w:sz w:val="20"/>
                <w:szCs w:val="20"/>
              </w:rPr>
              <w:t>______________/___________________________/</w:t>
            </w:r>
          </w:p>
        </w:tc>
      </w:tr>
      <w:tr w:rsidR="002B3912" w:rsidRPr="00D311ED" w:rsidTr="00C47077">
        <w:tc>
          <w:tcPr>
            <w:tcW w:w="5670" w:type="dxa"/>
            <w:tcMar>
              <w:top w:w="150" w:type="dxa"/>
              <w:left w:w="0" w:type="dxa"/>
              <w:bottom w:w="150" w:type="dxa"/>
              <w:right w:w="24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sz w:val="20"/>
                <w:szCs w:val="20"/>
              </w:rPr>
            </w:pPr>
          </w:p>
        </w:tc>
        <w:tc>
          <w:tcPr>
            <w:tcW w:w="0" w:type="auto"/>
            <w:tcMar>
              <w:top w:w="150" w:type="dxa"/>
              <w:left w:w="240" w:type="dxa"/>
              <w:bottom w:w="150" w:type="dxa"/>
              <w:right w:w="0" w:type="dxa"/>
            </w:tcMar>
            <w:vAlign w:val="center"/>
            <w:hideMark/>
          </w:tcPr>
          <w:p w:rsidR="002B3912" w:rsidRPr="00D311ED" w:rsidRDefault="002B3912" w:rsidP="00D311ED">
            <w:pPr>
              <w:spacing w:after="0" w:line="240" w:lineRule="auto"/>
              <w:ind w:firstLine="284"/>
              <w:rPr>
                <w:rFonts w:ascii="Arial Narrow" w:eastAsia="Times New Roman" w:hAnsi="Arial Narrow" w:cs="Times New Roman"/>
                <w:i/>
                <w:sz w:val="20"/>
                <w:szCs w:val="20"/>
              </w:rPr>
            </w:pPr>
            <w:r w:rsidRPr="00D311ED">
              <w:rPr>
                <w:rFonts w:ascii="Arial Narrow" w:eastAsia="Times New Roman" w:hAnsi="Arial Narrow" w:cs="Times New Roman"/>
                <w:sz w:val="20"/>
                <w:szCs w:val="20"/>
              </w:rPr>
              <w:t xml:space="preserve">            </w:t>
            </w:r>
            <w:r w:rsidRPr="00D311ED">
              <w:rPr>
                <w:rFonts w:ascii="Arial Narrow" w:eastAsia="Times New Roman" w:hAnsi="Arial Narrow" w:cs="Times New Roman"/>
                <w:i/>
                <w:sz w:val="20"/>
                <w:szCs w:val="20"/>
              </w:rPr>
              <w:t>(подпись) (инициалы, фамилия)</w:t>
            </w:r>
          </w:p>
        </w:tc>
      </w:tr>
    </w:tbl>
    <w:p w:rsidR="002B3912" w:rsidRPr="00D311ED" w:rsidRDefault="002B3912" w:rsidP="00D311ED">
      <w:pPr>
        <w:shd w:val="clear" w:color="auto" w:fill="FFFFFF"/>
        <w:spacing w:after="0" w:line="240" w:lineRule="auto"/>
        <w:ind w:firstLine="284"/>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«___</w:t>
      </w:r>
      <w:r w:rsidRPr="00D311ED">
        <w:rPr>
          <w:rFonts w:ascii="Arial Narrow" w:eastAsia="Times New Roman" w:hAnsi="Arial Narrow" w:cs="Times New Roman"/>
          <w:b/>
          <w:bCs/>
          <w:i/>
          <w:iCs/>
          <w:color w:val="0F1115"/>
          <w:sz w:val="20"/>
          <w:szCs w:val="20"/>
        </w:rPr>
        <w:t xml:space="preserve">» __________ </w:t>
      </w:r>
      <w:r w:rsidRPr="00D311ED">
        <w:rPr>
          <w:rFonts w:ascii="Arial Narrow" w:eastAsia="Times New Roman" w:hAnsi="Arial Narrow" w:cs="Times New Roman"/>
          <w:bCs/>
          <w:i/>
          <w:iCs/>
          <w:color w:val="0F1115"/>
          <w:sz w:val="20"/>
          <w:szCs w:val="20"/>
        </w:rPr>
        <w:t>20</w:t>
      </w:r>
      <w:r w:rsidRPr="00D311ED">
        <w:rPr>
          <w:rFonts w:ascii="Arial Narrow" w:eastAsia="Times New Roman" w:hAnsi="Arial Narrow" w:cs="Times New Roman"/>
          <w:i/>
          <w:iCs/>
          <w:color w:val="0F1115"/>
          <w:sz w:val="20"/>
          <w:szCs w:val="20"/>
        </w:rPr>
        <w:t>26г. «_______</w:t>
      </w:r>
      <w:r w:rsidRPr="00D311ED">
        <w:rPr>
          <w:rFonts w:ascii="Arial Narrow" w:eastAsia="Times New Roman" w:hAnsi="Arial Narrow" w:cs="Times New Roman"/>
          <w:b/>
          <w:bCs/>
          <w:color w:val="0F1115"/>
          <w:sz w:val="20"/>
          <w:szCs w:val="20"/>
        </w:rPr>
        <w:t xml:space="preserve">» </w:t>
      </w:r>
      <w:r w:rsidRPr="00D311ED">
        <w:rPr>
          <w:rFonts w:ascii="Arial Narrow" w:eastAsia="Times New Roman" w:hAnsi="Arial Narrow" w:cs="Times New Roman"/>
          <w:bCs/>
          <w:color w:val="0F1115"/>
          <w:sz w:val="20"/>
          <w:szCs w:val="20"/>
        </w:rPr>
        <w:t>час.</w:t>
      </w:r>
      <w:r w:rsidRPr="00D311ED">
        <w:rPr>
          <w:rFonts w:ascii="Arial Narrow" w:eastAsia="Times New Roman" w:hAnsi="Arial Narrow" w:cs="Times New Roman"/>
          <w:b/>
          <w:bCs/>
          <w:color w:val="0F1115"/>
          <w:sz w:val="20"/>
          <w:szCs w:val="20"/>
        </w:rPr>
        <w:t xml:space="preserve"> «</w:t>
      </w:r>
      <w:r w:rsidRPr="00D311ED">
        <w:rPr>
          <w:rFonts w:ascii="Arial Narrow" w:eastAsia="Times New Roman" w:hAnsi="Arial Narrow" w:cs="Times New Roman"/>
          <w:color w:val="0F1115"/>
          <w:sz w:val="20"/>
          <w:szCs w:val="20"/>
        </w:rPr>
        <w:t>____» мин.</w:t>
      </w:r>
      <w:r w:rsidRPr="00D311ED">
        <w:rPr>
          <w:rFonts w:ascii="Arial Narrow" w:eastAsia="Times New Roman" w:hAnsi="Arial Narrow" w:cs="Times New Roman"/>
          <w:color w:val="0F1115"/>
          <w:sz w:val="20"/>
          <w:szCs w:val="20"/>
        </w:rPr>
        <w:br/>
      </w:r>
      <w:r w:rsidRPr="00D311ED">
        <w:rPr>
          <w:rFonts w:ascii="Arial Narrow" w:eastAsia="Times New Roman" w:hAnsi="Arial Narrow" w:cs="Times New Roman"/>
          <w:i/>
          <w:color w:val="0F1115"/>
          <w:sz w:val="20"/>
          <w:szCs w:val="20"/>
        </w:rPr>
        <w:t xml:space="preserve">               (дата и время получения подтверждения)</w:t>
      </w:r>
    </w:p>
    <w:p w:rsidR="002B3912" w:rsidRPr="00D311ED" w:rsidRDefault="002B3912" w:rsidP="00D311ED">
      <w:pPr>
        <w:shd w:val="clear" w:color="auto" w:fill="FFFFFF"/>
        <w:spacing w:after="0" w:line="240" w:lineRule="auto"/>
        <w:ind w:firstLine="284"/>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(Ф.И.О. и подпись уполномоченного представителя)</w:t>
      </w:r>
    </w:p>
    <w:p w:rsidR="002B3912" w:rsidRPr="00D311ED" w:rsidRDefault="002B3912" w:rsidP="00D311ED">
      <w:pPr>
        <w:shd w:val="clear" w:color="auto" w:fill="FFFFFF"/>
        <w:spacing w:after="0" w:line="240" w:lineRule="auto"/>
        <w:ind w:firstLine="284"/>
        <w:rPr>
          <w:rFonts w:ascii="Arial Narrow" w:eastAsia="Times New Roman" w:hAnsi="Arial Narrow" w:cs="Times New Roman"/>
          <w:color w:val="0F1115"/>
          <w:sz w:val="20"/>
          <w:szCs w:val="20"/>
        </w:rPr>
      </w:pP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b/>
          <w:bCs/>
          <w:color w:val="0F1115"/>
          <w:sz w:val="20"/>
          <w:szCs w:val="20"/>
        </w:rPr>
        <w:t>Примечания.</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1. При необходимости Перечень принятых документов (таблица) может быть продолжен на нескольких листах. В этом случае каждый лист подписывает Уполномоченный представитель, представивший избирательные документы, а также член Рабочей группы по приему и проверке избирательных документов, принявший документы.</w:t>
      </w:r>
    </w:p>
    <w:p w:rsidR="002B3912" w:rsidRPr="00D311ED" w:rsidRDefault="002B3912" w:rsidP="00D311ED">
      <w:pPr>
        <w:shd w:val="clear" w:color="auto" w:fill="FFFFFF"/>
        <w:spacing w:after="0" w:line="240" w:lineRule="auto"/>
        <w:ind w:firstLine="284"/>
        <w:jc w:val="both"/>
        <w:rPr>
          <w:rFonts w:ascii="Arial Narrow" w:eastAsia="Times New Roman" w:hAnsi="Arial Narrow" w:cs="Times New Roman"/>
          <w:color w:val="0F1115"/>
          <w:sz w:val="20"/>
          <w:szCs w:val="20"/>
        </w:rPr>
      </w:pPr>
      <w:r w:rsidRPr="00D311ED">
        <w:rPr>
          <w:rFonts w:ascii="Arial Narrow" w:eastAsia="Times New Roman" w:hAnsi="Arial Narrow" w:cs="Times New Roman"/>
          <w:color w:val="0F1115"/>
          <w:sz w:val="20"/>
          <w:szCs w:val="20"/>
        </w:rPr>
        <w:t>2. Подтверждение составляется в двух экземплярах, регистрируется, один экземпляр выдается уполномоченному представителю, второй экземпляр прикладывается к документам кандидата и хранится в ЦИК РЮО.</w:t>
      </w:r>
    </w:p>
    <w:p w:rsidR="002B3912" w:rsidRPr="00D311ED" w:rsidRDefault="002B3912" w:rsidP="00D311ED">
      <w:pPr>
        <w:spacing w:after="0" w:line="240" w:lineRule="auto"/>
        <w:ind w:firstLine="284"/>
        <w:jc w:val="both"/>
        <w:rPr>
          <w:rFonts w:ascii="Arial Narrow" w:eastAsiaTheme="minorHAnsi" w:hAnsi="Arial Narrow"/>
          <w:sz w:val="20"/>
          <w:szCs w:val="20"/>
          <w:lang w:eastAsia="en-US"/>
        </w:rPr>
      </w:pPr>
    </w:p>
    <w:p w:rsidR="005F451A" w:rsidRPr="00D311ED" w:rsidRDefault="005F451A" w:rsidP="00D311ED">
      <w:pPr>
        <w:pStyle w:val="ConsPlusTitle"/>
        <w:ind w:firstLine="284"/>
        <w:jc w:val="center"/>
        <w:rPr>
          <w:rFonts w:ascii="Arial Narrow" w:hAnsi="Arial Narrow"/>
          <w:sz w:val="20"/>
          <w:szCs w:val="20"/>
        </w:rPr>
      </w:pPr>
    </w:p>
    <w:sectPr w:rsidR="005F451A" w:rsidRPr="00D311ED" w:rsidSect="005E1AA0">
      <w:pgSz w:w="11906" w:h="16838"/>
      <w:pgMar w:top="851" w:right="424"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8F1" w:rsidRDefault="001F58F1" w:rsidP="006B491B">
      <w:pPr>
        <w:spacing w:after="0" w:line="240" w:lineRule="auto"/>
      </w:pPr>
      <w:r>
        <w:separator/>
      </w:r>
    </w:p>
  </w:endnote>
  <w:endnote w:type="continuationSeparator" w:id="0">
    <w:p w:rsidR="001F58F1" w:rsidRDefault="001F58F1" w:rsidP="006B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8F1" w:rsidRDefault="001F58F1" w:rsidP="006B491B">
      <w:pPr>
        <w:spacing w:after="0" w:line="240" w:lineRule="auto"/>
      </w:pPr>
      <w:r>
        <w:separator/>
      </w:r>
    </w:p>
  </w:footnote>
  <w:footnote w:type="continuationSeparator" w:id="0">
    <w:p w:rsidR="001F58F1" w:rsidRDefault="001F58F1" w:rsidP="006B49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5A"/>
    <w:rsid w:val="000007D6"/>
    <w:rsid w:val="00010049"/>
    <w:rsid w:val="00020072"/>
    <w:rsid w:val="00035F4D"/>
    <w:rsid w:val="00062E3D"/>
    <w:rsid w:val="00067887"/>
    <w:rsid w:val="000874E4"/>
    <w:rsid w:val="000B1003"/>
    <w:rsid w:val="00106FD0"/>
    <w:rsid w:val="00116697"/>
    <w:rsid w:val="00124606"/>
    <w:rsid w:val="00126879"/>
    <w:rsid w:val="001353C3"/>
    <w:rsid w:val="00157784"/>
    <w:rsid w:val="00160903"/>
    <w:rsid w:val="00160A8E"/>
    <w:rsid w:val="00164B11"/>
    <w:rsid w:val="00166E2E"/>
    <w:rsid w:val="00172F29"/>
    <w:rsid w:val="00181B0F"/>
    <w:rsid w:val="001937BE"/>
    <w:rsid w:val="001B08C7"/>
    <w:rsid w:val="001D6DF9"/>
    <w:rsid w:val="001E5B38"/>
    <w:rsid w:val="001F58F1"/>
    <w:rsid w:val="00206476"/>
    <w:rsid w:val="0020655A"/>
    <w:rsid w:val="002423AA"/>
    <w:rsid w:val="0024398D"/>
    <w:rsid w:val="00244BBE"/>
    <w:rsid w:val="002533D1"/>
    <w:rsid w:val="00255CE0"/>
    <w:rsid w:val="0025672B"/>
    <w:rsid w:val="00264EAA"/>
    <w:rsid w:val="00275294"/>
    <w:rsid w:val="002B3912"/>
    <w:rsid w:val="002C6576"/>
    <w:rsid w:val="0030605F"/>
    <w:rsid w:val="0031175D"/>
    <w:rsid w:val="00332DD5"/>
    <w:rsid w:val="00377771"/>
    <w:rsid w:val="003800B1"/>
    <w:rsid w:val="00395BE5"/>
    <w:rsid w:val="003C09DF"/>
    <w:rsid w:val="003C7B0C"/>
    <w:rsid w:val="003E1CFF"/>
    <w:rsid w:val="003F273A"/>
    <w:rsid w:val="00426FFB"/>
    <w:rsid w:val="00427756"/>
    <w:rsid w:val="00445518"/>
    <w:rsid w:val="00457417"/>
    <w:rsid w:val="00464D3F"/>
    <w:rsid w:val="00474CBE"/>
    <w:rsid w:val="00494FF9"/>
    <w:rsid w:val="004A5662"/>
    <w:rsid w:val="004C30A1"/>
    <w:rsid w:val="00500ED1"/>
    <w:rsid w:val="00506201"/>
    <w:rsid w:val="00520804"/>
    <w:rsid w:val="00542667"/>
    <w:rsid w:val="00545B55"/>
    <w:rsid w:val="00555FA5"/>
    <w:rsid w:val="00576855"/>
    <w:rsid w:val="00585AA7"/>
    <w:rsid w:val="00596E20"/>
    <w:rsid w:val="005C530F"/>
    <w:rsid w:val="005D0ADC"/>
    <w:rsid w:val="005D18BF"/>
    <w:rsid w:val="005E1AA0"/>
    <w:rsid w:val="005F451A"/>
    <w:rsid w:val="005F514C"/>
    <w:rsid w:val="00620109"/>
    <w:rsid w:val="0064247C"/>
    <w:rsid w:val="00696B7C"/>
    <w:rsid w:val="006A0B2E"/>
    <w:rsid w:val="006B3FB8"/>
    <w:rsid w:val="006B491B"/>
    <w:rsid w:val="006B5496"/>
    <w:rsid w:val="006F03DA"/>
    <w:rsid w:val="00713244"/>
    <w:rsid w:val="007269BA"/>
    <w:rsid w:val="00734207"/>
    <w:rsid w:val="007529F0"/>
    <w:rsid w:val="00772245"/>
    <w:rsid w:val="00780D43"/>
    <w:rsid w:val="00792831"/>
    <w:rsid w:val="007A2F9F"/>
    <w:rsid w:val="007A7008"/>
    <w:rsid w:val="007B3C77"/>
    <w:rsid w:val="007E60CB"/>
    <w:rsid w:val="007F55BD"/>
    <w:rsid w:val="00802B43"/>
    <w:rsid w:val="008143E5"/>
    <w:rsid w:val="008152FF"/>
    <w:rsid w:val="00821F0A"/>
    <w:rsid w:val="008309E9"/>
    <w:rsid w:val="00836509"/>
    <w:rsid w:val="0084242B"/>
    <w:rsid w:val="00845FC8"/>
    <w:rsid w:val="0085542E"/>
    <w:rsid w:val="00856D20"/>
    <w:rsid w:val="00864BFB"/>
    <w:rsid w:val="00874CE4"/>
    <w:rsid w:val="00877D84"/>
    <w:rsid w:val="008B1EA0"/>
    <w:rsid w:val="008C1AAF"/>
    <w:rsid w:val="008E57EE"/>
    <w:rsid w:val="008F3C60"/>
    <w:rsid w:val="00934F11"/>
    <w:rsid w:val="00943D9D"/>
    <w:rsid w:val="00956044"/>
    <w:rsid w:val="00971D34"/>
    <w:rsid w:val="00974771"/>
    <w:rsid w:val="009970E2"/>
    <w:rsid w:val="009C09DB"/>
    <w:rsid w:val="009C7F86"/>
    <w:rsid w:val="009E685D"/>
    <w:rsid w:val="00A06CDA"/>
    <w:rsid w:val="00A2177A"/>
    <w:rsid w:val="00A36D4D"/>
    <w:rsid w:val="00A37963"/>
    <w:rsid w:val="00A43245"/>
    <w:rsid w:val="00A459D3"/>
    <w:rsid w:val="00A56A6C"/>
    <w:rsid w:val="00A56B1F"/>
    <w:rsid w:val="00A627ED"/>
    <w:rsid w:val="00A640ED"/>
    <w:rsid w:val="00A8075A"/>
    <w:rsid w:val="00A85C32"/>
    <w:rsid w:val="00A869A6"/>
    <w:rsid w:val="00AC0DC4"/>
    <w:rsid w:val="00AC1910"/>
    <w:rsid w:val="00AE13A7"/>
    <w:rsid w:val="00AE4A0C"/>
    <w:rsid w:val="00AE5FE3"/>
    <w:rsid w:val="00AF0BB9"/>
    <w:rsid w:val="00B02952"/>
    <w:rsid w:val="00B11A6F"/>
    <w:rsid w:val="00B125FE"/>
    <w:rsid w:val="00B2018D"/>
    <w:rsid w:val="00B30B13"/>
    <w:rsid w:val="00B423EA"/>
    <w:rsid w:val="00B67FD9"/>
    <w:rsid w:val="00B7780C"/>
    <w:rsid w:val="00B9162D"/>
    <w:rsid w:val="00BA74EB"/>
    <w:rsid w:val="00BB2C96"/>
    <w:rsid w:val="00BE2542"/>
    <w:rsid w:val="00BE48F9"/>
    <w:rsid w:val="00BE765C"/>
    <w:rsid w:val="00BF2702"/>
    <w:rsid w:val="00C014BF"/>
    <w:rsid w:val="00C01A41"/>
    <w:rsid w:val="00C07DD8"/>
    <w:rsid w:val="00C53BEB"/>
    <w:rsid w:val="00C55D3D"/>
    <w:rsid w:val="00C67962"/>
    <w:rsid w:val="00C7464A"/>
    <w:rsid w:val="00C865D2"/>
    <w:rsid w:val="00CC6824"/>
    <w:rsid w:val="00CC6C9F"/>
    <w:rsid w:val="00CF35CF"/>
    <w:rsid w:val="00CF4631"/>
    <w:rsid w:val="00D0072C"/>
    <w:rsid w:val="00D021C5"/>
    <w:rsid w:val="00D03A09"/>
    <w:rsid w:val="00D21D33"/>
    <w:rsid w:val="00D311ED"/>
    <w:rsid w:val="00D31E40"/>
    <w:rsid w:val="00D4378C"/>
    <w:rsid w:val="00D64EE4"/>
    <w:rsid w:val="00D7164B"/>
    <w:rsid w:val="00D75C47"/>
    <w:rsid w:val="00D84B14"/>
    <w:rsid w:val="00D964FD"/>
    <w:rsid w:val="00DA3E61"/>
    <w:rsid w:val="00DA7490"/>
    <w:rsid w:val="00DC738A"/>
    <w:rsid w:val="00DE2063"/>
    <w:rsid w:val="00E04D52"/>
    <w:rsid w:val="00E17599"/>
    <w:rsid w:val="00E21E97"/>
    <w:rsid w:val="00E467C8"/>
    <w:rsid w:val="00E607BA"/>
    <w:rsid w:val="00E86741"/>
    <w:rsid w:val="00E86B12"/>
    <w:rsid w:val="00EC3CE2"/>
    <w:rsid w:val="00EC720F"/>
    <w:rsid w:val="00EC7CDC"/>
    <w:rsid w:val="00EE5346"/>
    <w:rsid w:val="00F001A3"/>
    <w:rsid w:val="00F2227F"/>
    <w:rsid w:val="00F33A45"/>
    <w:rsid w:val="00F33B6B"/>
    <w:rsid w:val="00F46138"/>
    <w:rsid w:val="00F52B2A"/>
    <w:rsid w:val="00FB4738"/>
    <w:rsid w:val="00FB5231"/>
    <w:rsid w:val="00FC0503"/>
    <w:rsid w:val="00FC59A8"/>
    <w:rsid w:val="00FF2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3C67"/>
  <w15:chartTrackingRefBased/>
  <w15:docId w15:val="{E77806DD-C93E-4A46-BFEA-8ABE41B2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91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491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6B491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6B49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B491B"/>
    <w:rPr>
      <w:rFonts w:eastAsiaTheme="minorEastAsia"/>
      <w:lang w:eastAsia="ru-RU"/>
    </w:rPr>
  </w:style>
  <w:style w:type="paragraph" w:styleId="a5">
    <w:name w:val="footer"/>
    <w:basedOn w:val="a"/>
    <w:link w:val="a6"/>
    <w:uiPriority w:val="99"/>
    <w:unhideWhenUsed/>
    <w:rsid w:val="006B49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491B"/>
    <w:rPr>
      <w:rFonts w:eastAsiaTheme="minorEastAsia"/>
      <w:lang w:eastAsia="ru-RU"/>
    </w:rPr>
  </w:style>
  <w:style w:type="paragraph" w:styleId="a7">
    <w:name w:val="Balloon Text"/>
    <w:basedOn w:val="a"/>
    <w:link w:val="a8"/>
    <w:uiPriority w:val="99"/>
    <w:semiHidden/>
    <w:unhideWhenUsed/>
    <w:rsid w:val="0012460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24606"/>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demo=1&amp;base=LAW&amp;n=296295&amp;date=14.12.2021&amp;dst=100901&amp;fie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demo=1&amp;base=LAW&amp;n=386241&amp;date=14.12.20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5</Pages>
  <Words>2657</Words>
  <Characters>15145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Лариса</cp:lastModifiedBy>
  <cp:revision>14</cp:revision>
  <cp:lastPrinted>2022-02-14T06:30:00Z</cp:lastPrinted>
  <dcterms:created xsi:type="dcterms:W3CDTF">2021-12-14T08:26:00Z</dcterms:created>
  <dcterms:modified xsi:type="dcterms:W3CDTF">2026-07-03T13:40:00Z</dcterms:modified>
</cp:coreProperties>
</file>