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D94D" w14:textId="77777777" w:rsidR="00B8359F" w:rsidRDefault="00B8359F" w:rsidP="00B8359F">
      <w:pPr>
        <w:jc w:val="center"/>
        <w:rPr>
          <w:b/>
          <w:sz w:val="28"/>
          <w:szCs w:val="28"/>
        </w:rPr>
      </w:pPr>
      <w:r>
        <w:rPr>
          <w:rFonts w:cs="Calibri"/>
          <w:noProof/>
          <w:position w:val="-301"/>
        </w:rPr>
        <w:drawing>
          <wp:inline distT="0" distB="0" distL="0" distR="0" wp14:anchorId="1906DC25" wp14:editId="37382406">
            <wp:extent cx="1171575" cy="119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65D60" w14:textId="77777777" w:rsidR="00B8359F" w:rsidRDefault="00B8359F" w:rsidP="00B83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ЦЕНТРАЛЬНАЯ ИЗБИРАТЕЛЬНАЯ КОМИССИЯ</w:t>
      </w:r>
    </w:p>
    <w:p w14:paraId="24891633" w14:textId="77777777" w:rsidR="00B8359F" w:rsidRDefault="00B8359F" w:rsidP="00B83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ЮЖНАЯ ОСЕТИЯ</w:t>
      </w:r>
    </w:p>
    <w:p w14:paraId="3A2572C7" w14:textId="77777777" w:rsidR="00B8359F" w:rsidRDefault="00B8359F" w:rsidP="00B8359F">
      <w:pPr>
        <w:jc w:val="center"/>
        <w:rPr>
          <w:b/>
          <w:sz w:val="28"/>
          <w:szCs w:val="28"/>
        </w:rPr>
      </w:pPr>
    </w:p>
    <w:p w14:paraId="49B10460" w14:textId="77777777" w:rsidR="00B8359F" w:rsidRDefault="00B8359F" w:rsidP="00B835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2701A6AD" w14:textId="77777777" w:rsidR="00B8359F" w:rsidRDefault="00B8359F" w:rsidP="00B8359F">
      <w:pPr>
        <w:jc w:val="center"/>
        <w:rPr>
          <w:sz w:val="32"/>
          <w:szCs w:val="32"/>
        </w:rPr>
      </w:pPr>
    </w:p>
    <w:p w14:paraId="0563FF7C" w14:textId="77777777" w:rsidR="00EF1B93" w:rsidRPr="00CC7A4E" w:rsidRDefault="00EF1B93" w:rsidP="00EF1B93">
      <w:pPr>
        <w:jc w:val="center"/>
        <w:rPr>
          <w:sz w:val="26"/>
          <w:szCs w:val="26"/>
        </w:rPr>
      </w:pPr>
      <w:r w:rsidRPr="00CC7A4E">
        <w:rPr>
          <w:sz w:val="26"/>
          <w:szCs w:val="26"/>
        </w:rPr>
        <w:t>г. Цхинвал</w:t>
      </w:r>
    </w:p>
    <w:p w14:paraId="684CFA35" w14:textId="77777777" w:rsidR="00CC7A4E" w:rsidRPr="00CC7A4E" w:rsidRDefault="00CC7A4E" w:rsidP="00EF1B93">
      <w:pPr>
        <w:jc w:val="center"/>
        <w:rPr>
          <w:sz w:val="26"/>
          <w:szCs w:val="26"/>
        </w:rPr>
      </w:pPr>
    </w:p>
    <w:p w14:paraId="6C27AC00" w14:textId="624CFEE1" w:rsidR="00EF1B93" w:rsidRPr="00CC7A4E" w:rsidRDefault="00EF1B93" w:rsidP="00EF1B93">
      <w:pPr>
        <w:jc w:val="center"/>
        <w:rPr>
          <w:sz w:val="26"/>
          <w:szCs w:val="26"/>
        </w:rPr>
      </w:pPr>
      <w:r w:rsidRPr="00CC7A4E">
        <w:rPr>
          <w:sz w:val="26"/>
          <w:szCs w:val="26"/>
        </w:rPr>
        <w:t xml:space="preserve">от </w:t>
      </w:r>
      <w:r w:rsidR="004C327D">
        <w:rPr>
          <w:sz w:val="26"/>
          <w:szCs w:val="26"/>
        </w:rPr>
        <w:t>29</w:t>
      </w:r>
      <w:r w:rsidRPr="00CC7A4E">
        <w:rPr>
          <w:sz w:val="26"/>
          <w:szCs w:val="26"/>
        </w:rPr>
        <w:t xml:space="preserve"> июля 2026 г. № </w:t>
      </w:r>
      <w:r w:rsidR="003427C8">
        <w:rPr>
          <w:sz w:val="26"/>
          <w:szCs w:val="26"/>
        </w:rPr>
        <w:t>93/</w:t>
      </w:r>
      <w:r w:rsidR="003B0220">
        <w:rPr>
          <w:sz w:val="26"/>
          <w:szCs w:val="26"/>
        </w:rPr>
        <w:t>11</w:t>
      </w:r>
    </w:p>
    <w:p w14:paraId="48FE79A8" w14:textId="77777777" w:rsidR="00FB7DFE" w:rsidRDefault="00FB7DFE" w:rsidP="00B8359F">
      <w:pPr>
        <w:jc w:val="center"/>
        <w:rPr>
          <w:b/>
          <w:sz w:val="28"/>
          <w:szCs w:val="28"/>
        </w:rPr>
      </w:pPr>
    </w:p>
    <w:p w14:paraId="658DED08" w14:textId="77777777" w:rsidR="005F0814" w:rsidRPr="000D7287" w:rsidRDefault="005F0814" w:rsidP="00B8359F">
      <w:pPr>
        <w:jc w:val="center"/>
        <w:rPr>
          <w:b/>
          <w:sz w:val="28"/>
          <w:szCs w:val="28"/>
        </w:rPr>
      </w:pPr>
    </w:p>
    <w:p w14:paraId="10CB454B" w14:textId="77777777" w:rsidR="004C327D" w:rsidRPr="004C327D" w:rsidRDefault="004C327D" w:rsidP="004C327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6"/>
          <w:color w:val="0F1115"/>
          <w:sz w:val="28"/>
          <w:szCs w:val="28"/>
        </w:rPr>
      </w:pPr>
      <w:r w:rsidRPr="004C327D">
        <w:rPr>
          <w:rStyle w:val="a6"/>
          <w:color w:val="0F1115"/>
          <w:sz w:val="28"/>
          <w:szCs w:val="28"/>
        </w:rPr>
        <w:t>Об эмблем</w:t>
      </w:r>
      <w:r w:rsidR="00F546F6">
        <w:rPr>
          <w:rStyle w:val="a6"/>
          <w:color w:val="0F1115"/>
          <w:sz w:val="28"/>
          <w:szCs w:val="28"/>
        </w:rPr>
        <w:t>е</w:t>
      </w:r>
    </w:p>
    <w:p w14:paraId="612E0B9C" w14:textId="77777777" w:rsidR="004C327D" w:rsidRPr="004C327D" w:rsidRDefault="004C327D" w:rsidP="004C327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6"/>
          <w:color w:val="0F1115"/>
          <w:sz w:val="28"/>
          <w:szCs w:val="28"/>
        </w:rPr>
      </w:pPr>
      <w:r w:rsidRPr="004C327D">
        <w:rPr>
          <w:rStyle w:val="a6"/>
          <w:color w:val="0F1115"/>
          <w:sz w:val="28"/>
          <w:szCs w:val="28"/>
        </w:rPr>
        <w:t>Центральной избирательной комиссии</w:t>
      </w:r>
    </w:p>
    <w:p w14:paraId="3E8056CF" w14:textId="77777777" w:rsidR="004C327D" w:rsidRDefault="004C327D" w:rsidP="005E17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4C327D">
        <w:rPr>
          <w:rStyle w:val="a6"/>
          <w:color w:val="0F1115"/>
          <w:sz w:val="28"/>
          <w:szCs w:val="28"/>
        </w:rPr>
        <w:t>Республики Южная Осетия</w:t>
      </w:r>
    </w:p>
    <w:p w14:paraId="5C8F15B2" w14:textId="77777777" w:rsidR="005E17F3" w:rsidRPr="005E17F3" w:rsidRDefault="005E17F3" w:rsidP="005E17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14:paraId="784026FA" w14:textId="20230DA4" w:rsidR="007A7097" w:rsidRDefault="004C327D" w:rsidP="005E17F3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  <w:r w:rsidRPr="004C327D">
        <w:rPr>
          <w:color w:val="0F1115"/>
          <w:sz w:val="28"/>
          <w:szCs w:val="28"/>
        </w:rPr>
        <w:t>В</w:t>
      </w:r>
      <w:r w:rsidR="00535A59">
        <w:rPr>
          <w:color w:val="0F1115"/>
          <w:sz w:val="28"/>
          <w:szCs w:val="28"/>
        </w:rPr>
        <w:t xml:space="preserve"> соответствии со статьей 3 Регламента </w:t>
      </w:r>
      <w:r w:rsidR="00535A59" w:rsidRPr="004C327D">
        <w:rPr>
          <w:color w:val="0F1115"/>
          <w:sz w:val="28"/>
          <w:szCs w:val="28"/>
        </w:rPr>
        <w:t>Центральн</w:t>
      </w:r>
      <w:r w:rsidR="00535A59">
        <w:rPr>
          <w:color w:val="0F1115"/>
          <w:sz w:val="28"/>
          <w:szCs w:val="28"/>
        </w:rPr>
        <w:t>ой</w:t>
      </w:r>
      <w:r w:rsidR="00535A59" w:rsidRPr="004C327D">
        <w:rPr>
          <w:color w:val="0F1115"/>
          <w:sz w:val="28"/>
          <w:szCs w:val="28"/>
        </w:rPr>
        <w:t xml:space="preserve"> избирательн</w:t>
      </w:r>
      <w:r w:rsidR="00535A59">
        <w:rPr>
          <w:color w:val="0F1115"/>
          <w:sz w:val="28"/>
          <w:szCs w:val="28"/>
        </w:rPr>
        <w:t xml:space="preserve">ой </w:t>
      </w:r>
      <w:r w:rsidR="00535A59" w:rsidRPr="004C327D">
        <w:rPr>
          <w:color w:val="0F1115"/>
          <w:sz w:val="28"/>
          <w:szCs w:val="28"/>
        </w:rPr>
        <w:t>комисси</w:t>
      </w:r>
      <w:r w:rsidR="00535A59">
        <w:rPr>
          <w:color w:val="0F1115"/>
          <w:sz w:val="28"/>
          <w:szCs w:val="28"/>
        </w:rPr>
        <w:t>и</w:t>
      </w:r>
      <w:r w:rsidR="00535A59" w:rsidRPr="004C327D">
        <w:rPr>
          <w:color w:val="0F1115"/>
          <w:sz w:val="28"/>
          <w:szCs w:val="28"/>
        </w:rPr>
        <w:t xml:space="preserve"> Республики Южная Осетия</w:t>
      </w:r>
      <w:r w:rsidR="006F7C00">
        <w:rPr>
          <w:color w:val="0F1115"/>
          <w:sz w:val="28"/>
          <w:szCs w:val="28"/>
        </w:rPr>
        <w:t xml:space="preserve"> </w:t>
      </w:r>
      <w:r w:rsidRPr="004C327D">
        <w:rPr>
          <w:color w:val="0F1115"/>
          <w:sz w:val="28"/>
          <w:szCs w:val="28"/>
        </w:rPr>
        <w:t>Центральная избирательная комиссия Республики Южная Осетия постановляет:</w:t>
      </w:r>
    </w:p>
    <w:p w14:paraId="7BCF230B" w14:textId="77777777" w:rsidR="008F5332" w:rsidRDefault="008F5332" w:rsidP="005E17F3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</w:p>
    <w:p w14:paraId="50243271" w14:textId="77777777" w:rsidR="007A7097" w:rsidRDefault="007A7097" w:rsidP="005E17F3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1. </w:t>
      </w:r>
      <w:r w:rsidR="004C327D" w:rsidRPr="004C327D">
        <w:rPr>
          <w:color w:val="0F1115"/>
          <w:sz w:val="28"/>
          <w:szCs w:val="28"/>
        </w:rPr>
        <w:t>Учредить эмблему Центральной избирательной комиссии Республики Южная Осетия.</w:t>
      </w:r>
    </w:p>
    <w:p w14:paraId="17AFE901" w14:textId="77777777" w:rsidR="005E17F3" w:rsidRDefault="007A7097" w:rsidP="005E17F3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 w:rsidR="004C327D" w:rsidRPr="004C327D">
        <w:rPr>
          <w:color w:val="0F1115"/>
          <w:sz w:val="28"/>
          <w:szCs w:val="28"/>
        </w:rPr>
        <w:t xml:space="preserve">Утвердить </w:t>
      </w:r>
      <w:r w:rsidR="00E037D8">
        <w:rPr>
          <w:color w:val="0F1115"/>
          <w:sz w:val="28"/>
          <w:szCs w:val="28"/>
        </w:rPr>
        <w:t xml:space="preserve">прилагаемое </w:t>
      </w:r>
      <w:r w:rsidR="004C327D" w:rsidRPr="004C327D">
        <w:rPr>
          <w:color w:val="0F1115"/>
          <w:sz w:val="28"/>
          <w:szCs w:val="28"/>
        </w:rPr>
        <w:t>Положение об эмблеме Центральной избирательной комиссии Республики Южная Осетия.</w:t>
      </w:r>
    </w:p>
    <w:p w14:paraId="528A7792" w14:textId="77777777" w:rsidR="00965C96" w:rsidRDefault="00965C96" w:rsidP="005E17F3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432A1" w:rsidRPr="005A74E3">
        <w:rPr>
          <w:sz w:val="28"/>
          <w:szCs w:val="28"/>
        </w:rPr>
        <w:t xml:space="preserve"> Опублик</w:t>
      </w:r>
      <w:r w:rsidR="000432A1">
        <w:rPr>
          <w:sz w:val="28"/>
          <w:szCs w:val="28"/>
        </w:rPr>
        <w:t xml:space="preserve">овать настоящее Постановление в государственных периодических печатных изданиях и </w:t>
      </w:r>
      <w:r w:rsidR="000432A1" w:rsidRPr="005A74E3">
        <w:rPr>
          <w:sz w:val="28"/>
          <w:szCs w:val="28"/>
        </w:rPr>
        <w:t xml:space="preserve">на сайте Центральной избирательной комиссии </w:t>
      </w:r>
      <w:r>
        <w:rPr>
          <w:sz w:val="28"/>
          <w:szCs w:val="28"/>
        </w:rPr>
        <w:t>Республики Южная Осетия в сети «Интернет»</w:t>
      </w:r>
      <w:r w:rsidR="005E17F3">
        <w:rPr>
          <w:sz w:val="28"/>
          <w:szCs w:val="28"/>
        </w:rPr>
        <w:t>.</w:t>
      </w:r>
    </w:p>
    <w:p w14:paraId="2519FC53" w14:textId="77777777" w:rsidR="005E17F3" w:rsidRPr="005E17F3" w:rsidRDefault="005E17F3" w:rsidP="005E17F3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</w:p>
    <w:p w14:paraId="70F1BF49" w14:textId="77777777" w:rsidR="00B8359F" w:rsidRDefault="00B8359F" w:rsidP="00B8359F">
      <w:pPr>
        <w:autoSpaceDE w:val="0"/>
        <w:autoSpaceDN w:val="0"/>
        <w:adjustRightInd w:val="0"/>
        <w:ind w:left="708" w:firstLine="708"/>
        <w:rPr>
          <w:sz w:val="28"/>
          <w:szCs w:val="28"/>
        </w:rPr>
      </w:pPr>
    </w:p>
    <w:p w14:paraId="05444A23" w14:textId="77777777" w:rsidR="00B8359F" w:rsidRDefault="00B8359F" w:rsidP="00965C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14:paraId="27DCC282" w14:textId="77777777" w:rsidR="00B8359F" w:rsidRDefault="00B8359F" w:rsidP="00B8359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Центральной избирательной комиссии</w:t>
      </w:r>
    </w:p>
    <w:p w14:paraId="5B1ECBFE" w14:textId="77777777" w:rsidR="00B8359F" w:rsidRDefault="00B8359F" w:rsidP="00B8359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Республики Южная Осетия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965C9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Э.Р. </w:t>
      </w:r>
      <w:proofErr w:type="spellStart"/>
      <w:r>
        <w:rPr>
          <w:sz w:val="28"/>
          <w:szCs w:val="28"/>
        </w:rPr>
        <w:t>Гагиева</w:t>
      </w:r>
      <w:proofErr w:type="spellEnd"/>
      <w:r>
        <w:rPr>
          <w:sz w:val="28"/>
          <w:szCs w:val="28"/>
        </w:rPr>
        <w:t xml:space="preserve"> </w:t>
      </w:r>
    </w:p>
    <w:p w14:paraId="4784B626" w14:textId="77777777" w:rsidR="00965C96" w:rsidRDefault="00965C96" w:rsidP="00B8359F">
      <w:pPr>
        <w:autoSpaceDE w:val="0"/>
        <w:autoSpaceDN w:val="0"/>
        <w:adjustRightInd w:val="0"/>
        <w:rPr>
          <w:sz w:val="28"/>
          <w:szCs w:val="28"/>
        </w:rPr>
      </w:pPr>
    </w:p>
    <w:p w14:paraId="494CB8B4" w14:textId="77777777" w:rsidR="007C19DE" w:rsidRDefault="007C19DE" w:rsidP="00B8359F">
      <w:pPr>
        <w:autoSpaceDE w:val="0"/>
        <w:autoSpaceDN w:val="0"/>
        <w:adjustRightInd w:val="0"/>
        <w:rPr>
          <w:sz w:val="28"/>
          <w:szCs w:val="28"/>
        </w:rPr>
      </w:pPr>
    </w:p>
    <w:p w14:paraId="1F56B69F" w14:textId="77777777" w:rsidR="00B8359F" w:rsidRDefault="00B8359F" w:rsidP="00965C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Секретарь</w:t>
      </w:r>
    </w:p>
    <w:p w14:paraId="5CA8B472" w14:textId="77777777" w:rsidR="00B8359F" w:rsidRDefault="00B8359F" w:rsidP="00B8359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Центральной избирательной комиссии</w:t>
      </w:r>
    </w:p>
    <w:p w14:paraId="4F1F6C94" w14:textId="77777777" w:rsidR="00965C96" w:rsidRDefault="00B8359F" w:rsidP="00B8359F">
      <w:pPr>
        <w:rPr>
          <w:sz w:val="28"/>
          <w:szCs w:val="28"/>
        </w:rPr>
      </w:pPr>
      <w:r>
        <w:rPr>
          <w:sz w:val="28"/>
          <w:szCs w:val="28"/>
        </w:rPr>
        <w:t>Республики Южная Осетия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="00965C96">
        <w:rPr>
          <w:sz w:val="28"/>
          <w:szCs w:val="28"/>
        </w:rPr>
        <w:t xml:space="preserve">            </w:t>
      </w:r>
      <w:r w:rsidR="003768D2">
        <w:rPr>
          <w:sz w:val="28"/>
          <w:szCs w:val="28"/>
        </w:rPr>
        <w:t xml:space="preserve">   </w:t>
      </w:r>
      <w:r w:rsidR="00965C96">
        <w:rPr>
          <w:sz w:val="28"/>
          <w:szCs w:val="28"/>
        </w:rPr>
        <w:t xml:space="preserve">К.И. </w:t>
      </w:r>
      <w:proofErr w:type="spellStart"/>
      <w:r w:rsidR="00965C96">
        <w:rPr>
          <w:sz w:val="28"/>
          <w:szCs w:val="28"/>
        </w:rPr>
        <w:t>Авлохова</w:t>
      </w:r>
      <w:proofErr w:type="spellEnd"/>
    </w:p>
    <w:p w14:paraId="03954A94" w14:textId="77777777" w:rsidR="00A82159" w:rsidRDefault="00A82159" w:rsidP="000432A1">
      <w:pPr>
        <w:autoSpaceDE w:val="0"/>
        <w:autoSpaceDN w:val="0"/>
        <w:adjustRightInd w:val="0"/>
        <w:jc w:val="right"/>
      </w:pPr>
    </w:p>
    <w:p w14:paraId="115AB6F5" w14:textId="77777777" w:rsidR="00965C96" w:rsidRDefault="00965C96" w:rsidP="000432A1">
      <w:pPr>
        <w:autoSpaceDE w:val="0"/>
        <w:autoSpaceDN w:val="0"/>
        <w:adjustRightInd w:val="0"/>
        <w:jc w:val="right"/>
      </w:pPr>
    </w:p>
    <w:p w14:paraId="60298867" w14:textId="77777777" w:rsidR="00965C96" w:rsidRDefault="00965C96" w:rsidP="000A3D3D">
      <w:pPr>
        <w:autoSpaceDE w:val="0"/>
        <w:autoSpaceDN w:val="0"/>
        <w:adjustRightInd w:val="0"/>
      </w:pPr>
    </w:p>
    <w:p w14:paraId="3462C87C" w14:textId="25BB89E9" w:rsidR="000A3D3D" w:rsidRDefault="000A3D3D" w:rsidP="000A3D3D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>
        <w:rPr>
          <w:rStyle w:val="a6"/>
          <w:b w:val="0"/>
          <w:color w:val="0F1115"/>
        </w:rPr>
        <w:t xml:space="preserve">                                                                                          </w:t>
      </w:r>
      <w:r w:rsidRPr="000A3D3D">
        <w:rPr>
          <w:rStyle w:val="a6"/>
          <w:b w:val="0"/>
          <w:color w:val="0F1115"/>
        </w:rPr>
        <w:t>УТВЕРЖДЕНО</w:t>
      </w:r>
      <w:r w:rsidRPr="000A3D3D">
        <w:rPr>
          <w:b/>
          <w:color w:val="0F1115"/>
        </w:rPr>
        <w:br/>
      </w:r>
      <w:r>
        <w:rPr>
          <w:color w:val="0F1115"/>
        </w:rPr>
        <w:t xml:space="preserve">                                                                                      </w:t>
      </w:r>
      <w:r w:rsidRPr="000A3D3D">
        <w:rPr>
          <w:color w:val="0F1115"/>
        </w:rPr>
        <w:t>Постановлением Центральной избирательной</w:t>
      </w:r>
      <w:r w:rsidRPr="000A3D3D">
        <w:rPr>
          <w:color w:val="0F1115"/>
        </w:rPr>
        <w:br/>
      </w:r>
      <w:r>
        <w:rPr>
          <w:color w:val="0F1115"/>
        </w:rPr>
        <w:t xml:space="preserve">                                                                                        </w:t>
      </w:r>
      <w:r w:rsidRPr="000A3D3D">
        <w:rPr>
          <w:color w:val="0F1115"/>
        </w:rPr>
        <w:t>комиссии Республики Южная Осетия</w:t>
      </w:r>
      <w:r w:rsidRPr="000A3D3D">
        <w:rPr>
          <w:color w:val="0F1115"/>
        </w:rPr>
        <w:br/>
      </w:r>
      <w:r>
        <w:rPr>
          <w:color w:val="0F1115"/>
        </w:rPr>
        <w:t xml:space="preserve">                                                                                                </w:t>
      </w:r>
      <w:r w:rsidRPr="000A3D3D">
        <w:rPr>
          <w:color w:val="0F1115"/>
        </w:rPr>
        <w:t xml:space="preserve">от 29 июля 2026 г. № </w:t>
      </w:r>
      <w:r w:rsidR="003B0220">
        <w:rPr>
          <w:color w:val="0F1115"/>
        </w:rPr>
        <w:t>93/11</w:t>
      </w:r>
    </w:p>
    <w:p w14:paraId="26A6655F" w14:textId="77777777" w:rsidR="003B0220" w:rsidRDefault="003B0220" w:rsidP="000A3D3D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</w:p>
    <w:p w14:paraId="67B1ADCC" w14:textId="77777777" w:rsidR="000A3D3D" w:rsidRPr="000A3D3D" w:rsidRDefault="000A3D3D" w:rsidP="000A3D3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6"/>
          <w:color w:val="0F1115"/>
          <w:sz w:val="28"/>
          <w:szCs w:val="28"/>
        </w:rPr>
      </w:pPr>
      <w:r w:rsidRPr="000A3D3D">
        <w:rPr>
          <w:rStyle w:val="a6"/>
          <w:color w:val="0F1115"/>
          <w:sz w:val="28"/>
          <w:szCs w:val="28"/>
        </w:rPr>
        <w:t>ПОЛОЖЕНИЕ</w:t>
      </w:r>
      <w:r w:rsidRPr="000A3D3D">
        <w:rPr>
          <w:color w:val="0F1115"/>
          <w:sz w:val="28"/>
          <w:szCs w:val="28"/>
        </w:rPr>
        <w:br/>
      </w:r>
      <w:r w:rsidRPr="000A3D3D">
        <w:rPr>
          <w:rStyle w:val="a6"/>
          <w:color w:val="0F1115"/>
          <w:sz w:val="28"/>
          <w:szCs w:val="28"/>
        </w:rPr>
        <w:t>об эмблеме Центральной избирательной комиссии</w:t>
      </w:r>
    </w:p>
    <w:p w14:paraId="266560C0" w14:textId="77777777" w:rsidR="000A3D3D" w:rsidRDefault="000A3D3D" w:rsidP="000A3D3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6"/>
          <w:color w:val="0F1115"/>
          <w:sz w:val="28"/>
          <w:szCs w:val="28"/>
        </w:rPr>
      </w:pPr>
      <w:r w:rsidRPr="000A3D3D">
        <w:rPr>
          <w:rStyle w:val="a6"/>
          <w:color w:val="0F1115"/>
          <w:sz w:val="28"/>
          <w:szCs w:val="28"/>
        </w:rPr>
        <w:t>Республики Южная Осетия</w:t>
      </w:r>
    </w:p>
    <w:p w14:paraId="1A3D5FF9" w14:textId="77777777" w:rsidR="000A3D3D" w:rsidRPr="000A3D3D" w:rsidRDefault="000A3D3D" w:rsidP="000A3D3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14:paraId="3F978C1A" w14:textId="77777777" w:rsidR="000A3D3D" w:rsidRDefault="000A3D3D" w:rsidP="000A3D3D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0A3D3D">
        <w:rPr>
          <w:rStyle w:val="a6"/>
          <w:color w:val="0F1115"/>
          <w:sz w:val="28"/>
          <w:szCs w:val="28"/>
        </w:rPr>
        <w:t>I. Общие положения</w:t>
      </w:r>
    </w:p>
    <w:p w14:paraId="33E6A793" w14:textId="77777777" w:rsidR="000A3D3D" w:rsidRDefault="000A3D3D" w:rsidP="006F7C00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1. </w:t>
      </w:r>
      <w:r w:rsidRPr="000A3D3D">
        <w:rPr>
          <w:color w:val="0F1115"/>
          <w:sz w:val="28"/>
          <w:szCs w:val="28"/>
        </w:rPr>
        <w:t xml:space="preserve">Официальной эмблемой Центральной избирательной комиссии Республики Южная Осетия </w:t>
      </w:r>
      <w:r>
        <w:rPr>
          <w:color w:val="0F1115"/>
          <w:sz w:val="28"/>
          <w:szCs w:val="28"/>
        </w:rPr>
        <w:t xml:space="preserve">(далее- ЦИК РЮО) </w:t>
      </w:r>
      <w:r w:rsidRPr="000A3D3D">
        <w:rPr>
          <w:color w:val="0F1115"/>
          <w:sz w:val="28"/>
          <w:szCs w:val="28"/>
        </w:rPr>
        <w:t>является эмблема, описание которой устанавливается настоящим Положением.</w:t>
      </w:r>
    </w:p>
    <w:p w14:paraId="32B77BFC" w14:textId="195EDC59" w:rsidR="000A3D3D" w:rsidRPr="000A3D3D" w:rsidRDefault="000A3D3D" w:rsidP="006F7C00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 w:rsidRPr="000A3D3D">
        <w:rPr>
          <w:color w:val="0F1115"/>
          <w:sz w:val="28"/>
          <w:szCs w:val="28"/>
        </w:rPr>
        <w:t>Эмблема ЦИК РЮО является</w:t>
      </w:r>
      <w:r w:rsidRPr="00535A59">
        <w:rPr>
          <w:b/>
          <w:bCs/>
          <w:color w:val="0F1115"/>
          <w:sz w:val="28"/>
          <w:szCs w:val="28"/>
        </w:rPr>
        <w:t xml:space="preserve"> </w:t>
      </w:r>
      <w:r w:rsidRPr="006F7C00">
        <w:rPr>
          <w:color w:val="0F1115"/>
          <w:sz w:val="28"/>
          <w:szCs w:val="28"/>
        </w:rPr>
        <w:t>геральдическим</w:t>
      </w:r>
      <w:r w:rsidRPr="000A3D3D">
        <w:rPr>
          <w:color w:val="0F1115"/>
          <w:sz w:val="28"/>
          <w:szCs w:val="28"/>
        </w:rPr>
        <w:t xml:space="preserve"> символом Центральной избирательной комиссии Республики Южная Осетия.</w:t>
      </w:r>
    </w:p>
    <w:p w14:paraId="592CBA46" w14:textId="77777777" w:rsidR="00063040" w:rsidRDefault="00063040" w:rsidP="000A3D3D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6"/>
          <w:color w:val="0F1115"/>
          <w:sz w:val="28"/>
          <w:szCs w:val="28"/>
        </w:rPr>
      </w:pPr>
    </w:p>
    <w:p w14:paraId="441C3442" w14:textId="38B6D596" w:rsidR="000A3D3D" w:rsidRDefault="000A3D3D" w:rsidP="000A3D3D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0A3D3D">
        <w:rPr>
          <w:rStyle w:val="a6"/>
          <w:color w:val="0F1115"/>
          <w:sz w:val="28"/>
          <w:szCs w:val="28"/>
        </w:rPr>
        <w:t>II. Описание и изображение эмблемы ЦИК РЮО</w:t>
      </w:r>
    </w:p>
    <w:p w14:paraId="090DAD49" w14:textId="77777777" w:rsidR="006E5BBE" w:rsidRDefault="000A3D3D" w:rsidP="006F7C00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3. </w:t>
      </w:r>
      <w:r w:rsidRPr="006F7C00">
        <w:rPr>
          <w:color w:val="0F1115"/>
          <w:sz w:val="28"/>
          <w:szCs w:val="28"/>
        </w:rPr>
        <w:t>Геральдическое</w:t>
      </w:r>
      <w:r>
        <w:rPr>
          <w:color w:val="0F1115"/>
          <w:sz w:val="28"/>
          <w:szCs w:val="28"/>
        </w:rPr>
        <w:t xml:space="preserve"> описание эмблемы ЦИК РЮО:</w:t>
      </w:r>
    </w:p>
    <w:p w14:paraId="44290D9F" w14:textId="23DA14DE" w:rsidR="006F7C00" w:rsidRDefault="006E5BBE" w:rsidP="005219D4">
      <w:pPr>
        <w:pStyle w:val="ds-markdown-paragraph"/>
        <w:shd w:val="clear" w:color="auto" w:fill="FFFFFF"/>
        <w:spacing w:before="240" w:beforeAutospacing="0" w:after="240" w:afterAutospacing="0"/>
        <w:ind w:firstLine="993"/>
        <w:jc w:val="both"/>
        <w:rPr>
          <w:color w:val="0F1115"/>
          <w:sz w:val="28"/>
          <w:szCs w:val="28"/>
          <w:shd w:val="clear" w:color="auto" w:fill="FFFFFF"/>
        </w:rPr>
      </w:pPr>
      <w:r w:rsidRPr="006E5BBE">
        <w:rPr>
          <w:color w:val="0F1115"/>
          <w:sz w:val="28"/>
          <w:szCs w:val="28"/>
          <w:shd w:val="clear" w:color="auto" w:fill="FFFFFF"/>
        </w:rPr>
        <w:t>«В золотом круге с двойной внутренней каймой (кольцами) большего и меньшего диаметров</w:t>
      </w:r>
      <w:r w:rsidR="0076398E">
        <w:rPr>
          <w:color w:val="0F1115"/>
          <w:sz w:val="28"/>
          <w:szCs w:val="28"/>
          <w:shd w:val="clear" w:color="auto" w:fill="FFFFFF"/>
        </w:rPr>
        <w:t>, в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центре помещен стилизованный контур избирательного ящика и руки, опускающей в него избирательный бюллетень</w:t>
      </w:r>
      <w:r w:rsidRPr="00C05AD8">
        <w:rPr>
          <w:color w:val="0F1115"/>
          <w:sz w:val="28"/>
          <w:szCs w:val="28"/>
          <w:shd w:val="clear" w:color="auto" w:fill="FFFFFF"/>
        </w:rPr>
        <w:t xml:space="preserve">. </w:t>
      </w:r>
      <w:r w:rsidR="00C05AD8" w:rsidRPr="00C05AD8">
        <w:rPr>
          <w:color w:val="0F1115"/>
          <w:sz w:val="28"/>
          <w:szCs w:val="28"/>
          <w:shd w:val="clear" w:color="auto" w:fill="FFFFFF"/>
        </w:rPr>
        <w:t xml:space="preserve">На лицевой стороне контура избирательного ящика размещен </w:t>
      </w:r>
      <w:r w:rsidR="006F7C00">
        <w:rPr>
          <w:color w:val="0F1115"/>
          <w:sz w:val="28"/>
          <w:szCs w:val="28"/>
          <w:shd w:val="clear" w:color="auto" w:fill="FFFFFF"/>
        </w:rPr>
        <w:t>Г</w:t>
      </w:r>
      <w:r w:rsidR="00C05AD8" w:rsidRPr="00C05AD8">
        <w:rPr>
          <w:color w:val="0F1115"/>
          <w:sz w:val="28"/>
          <w:szCs w:val="28"/>
          <w:shd w:val="clear" w:color="auto" w:fill="FFFFFF"/>
        </w:rPr>
        <w:t>осударственный герб Республики Южная Осетия.</w:t>
      </w:r>
      <w:r w:rsidR="00C05AD8"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Пространство за контуром ящика разделено горизонтально на три равные части: верхняя часть </w:t>
      </w:r>
      <w:r>
        <w:rPr>
          <w:color w:val="0F1115"/>
          <w:sz w:val="28"/>
          <w:szCs w:val="28"/>
          <w:shd w:val="clear" w:color="auto" w:fill="FFFFFF"/>
        </w:rPr>
        <w:t>-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белого цвета, средняя часть </w:t>
      </w:r>
      <w:r>
        <w:rPr>
          <w:color w:val="0F1115"/>
          <w:sz w:val="28"/>
          <w:szCs w:val="28"/>
          <w:shd w:val="clear" w:color="auto" w:fill="FFFFFF"/>
        </w:rPr>
        <w:t xml:space="preserve">- 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красного цвета, нижняя часть </w:t>
      </w:r>
      <w:r w:rsidR="003427C8">
        <w:rPr>
          <w:color w:val="0F1115"/>
          <w:sz w:val="28"/>
          <w:szCs w:val="28"/>
          <w:shd w:val="clear" w:color="auto" w:fill="FFFFFF"/>
        </w:rPr>
        <w:t>–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r w:rsidR="003427C8">
        <w:rPr>
          <w:color w:val="0F1115"/>
          <w:sz w:val="28"/>
          <w:szCs w:val="28"/>
          <w:shd w:val="clear" w:color="auto" w:fill="FFFFFF"/>
        </w:rPr>
        <w:t>золотисто-желтого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цвета. В верхнем кольце, </w:t>
      </w:r>
      <w:r w:rsidRPr="00F66E8A">
        <w:rPr>
          <w:color w:val="0F1115"/>
          <w:sz w:val="28"/>
          <w:szCs w:val="28"/>
          <w:shd w:val="clear" w:color="auto" w:fill="FFFFFF"/>
        </w:rPr>
        <w:t>образованном двумя золотыми каймами,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r>
        <w:rPr>
          <w:color w:val="0F1115"/>
          <w:sz w:val="28"/>
          <w:szCs w:val="28"/>
          <w:shd w:val="clear" w:color="auto" w:fill="FFFFFF"/>
        </w:rPr>
        <w:t>-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надпис</w:t>
      </w:r>
      <w:r w:rsidR="003F7A3B">
        <w:rPr>
          <w:color w:val="0F1115"/>
          <w:sz w:val="28"/>
          <w:szCs w:val="28"/>
          <w:shd w:val="clear" w:color="auto" w:fill="FFFFFF"/>
        </w:rPr>
        <w:t>и</w:t>
      </w:r>
      <w:r w:rsidRPr="006E5BBE">
        <w:rPr>
          <w:color w:val="0F1115"/>
          <w:sz w:val="28"/>
          <w:szCs w:val="28"/>
          <w:shd w:val="clear" w:color="auto" w:fill="FFFFFF"/>
        </w:rPr>
        <w:t xml:space="preserve"> черными литерами: вверху (по часовой стрелке) — </w:t>
      </w:r>
      <w:r w:rsidR="006F7C00" w:rsidRPr="006E5BBE">
        <w:rPr>
          <w:color w:val="0F1115"/>
          <w:sz w:val="28"/>
          <w:szCs w:val="28"/>
          <w:shd w:val="clear" w:color="auto" w:fill="FFFFFF"/>
        </w:rPr>
        <w:t>«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Республикæ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Хуссар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Ирыстоны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Централон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ӕвзарӕн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къамис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>», внизу (против часовой стрелки)</w:t>
      </w:r>
      <w:r w:rsidR="003F7A3B">
        <w:rPr>
          <w:color w:val="0F1115"/>
          <w:sz w:val="28"/>
          <w:szCs w:val="28"/>
          <w:shd w:val="clear" w:color="auto" w:fill="FFFFFF"/>
        </w:rPr>
        <w:t xml:space="preserve"> – </w:t>
      </w:r>
      <w:r w:rsidR="006F7C00" w:rsidRPr="006E5BBE">
        <w:rPr>
          <w:color w:val="0F1115"/>
          <w:sz w:val="28"/>
          <w:szCs w:val="28"/>
          <w:shd w:val="clear" w:color="auto" w:fill="FFFFFF"/>
        </w:rPr>
        <w:t>«</w:t>
      </w:r>
      <w:r w:rsidR="006F7C00" w:rsidRPr="006E5BBE">
        <w:rPr>
          <w:color w:val="0F1115"/>
          <w:sz w:val="28"/>
          <w:szCs w:val="28"/>
        </w:rPr>
        <w:t>Центральная избирательная комиссия Республики Южная Осетия</w:t>
      </w:r>
      <w:r w:rsidR="006F7C00" w:rsidRPr="006E5BBE">
        <w:rPr>
          <w:color w:val="0F1115"/>
          <w:sz w:val="28"/>
          <w:szCs w:val="28"/>
          <w:shd w:val="clear" w:color="auto" w:fill="FFFFFF"/>
        </w:rPr>
        <w:t>».</w:t>
      </w:r>
      <w:r w:rsidR="006F7C00">
        <w:rPr>
          <w:color w:val="0F1115"/>
          <w:sz w:val="28"/>
          <w:szCs w:val="28"/>
          <w:shd w:val="clear" w:color="auto" w:fill="FFFFFF"/>
        </w:rPr>
        <w:t xml:space="preserve"> Между ними по бокам -</w:t>
      </w:r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надпис</w:t>
      </w:r>
      <w:r w:rsidR="003F7A3B">
        <w:rPr>
          <w:color w:val="0F1115"/>
          <w:sz w:val="28"/>
          <w:szCs w:val="28"/>
          <w:shd w:val="clear" w:color="auto" w:fill="FFFFFF"/>
        </w:rPr>
        <w:t>и</w:t>
      </w:r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 черными литерами:</w:t>
      </w:r>
      <w:r w:rsidR="006F7C00">
        <w:rPr>
          <w:color w:val="0F1115"/>
          <w:sz w:val="28"/>
          <w:szCs w:val="28"/>
          <w:shd w:val="clear" w:color="auto" w:fill="FFFFFF"/>
        </w:rPr>
        <w:t xml:space="preserve"> слева </w:t>
      </w:r>
      <w:r w:rsidR="006F7C00" w:rsidRPr="006E5BBE">
        <w:rPr>
          <w:color w:val="0F1115"/>
          <w:sz w:val="28"/>
          <w:szCs w:val="28"/>
          <w:shd w:val="clear" w:color="auto" w:fill="FFFFFF"/>
        </w:rPr>
        <w:t>(по часовой стрелке)</w:t>
      </w:r>
      <w:r w:rsidR="006F7C00">
        <w:rPr>
          <w:color w:val="0F1115"/>
          <w:sz w:val="28"/>
          <w:szCs w:val="28"/>
          <w:shd w:val="clear" w:color="auto" w:fill="FFFFFF"/>
        </w:rPr>
        <w:t xml:space="preserve"> – </w:t>
      </w:r>
      <w:r w:rsidR="006F7C00" w:rsidRPr="006E5BBE">
        <w:rPr>
          <w:color w:val="0F1115"/>
          <w:sz w:val="28"/>
          <w:szCs w:val="28"/>
          <w:shd w:val="clear" w:color="auto" w:fill="FFFFFF"/>
        </w:rPr>
        <w:t xml:space="preserve">«РХИ </w:t>
      </w:r>
      <w:proofErr w:type="spellStart"/>
      <w:r w:rsidR="006F7C00" w:rsidRPr="006E5BBE">
        <w:rPr>
          <w:color w:val="0F1115"/>
          <w:sz w:val="28"/>
          <w:szCs w:val="28"/>
          <w:shd w:val="clear" w:color="auto" w:fill="FFFFFF"/>
        </w:rPr>
        <w:t>ЦÆКъ</w:t>
      </w:r>
      <w:proofErr w:type="spellEnd"/>
      <w:r w:rsidR="006F7C00" w:rsidRPr="006E5BBE">
        <w:rPr>
          <w:color w:val="0F1115"/>
          <w:sz w:val="28"/>
          <w:szCs w:val="28"/>
          <w:shd w:val="clear" w:color="auto" w:fill="FFFFFF"/>
        </w:rPr>
        <w:t>»</w:t>
      </w:r>
      <w:r w:rsidR="003F7A3B">
        <w:rPr>
          <w:color w:val="0F1115"/>
          <w:sz w:val="28"/>
          <w:szCs w:val="28"/>
          <w:shd w:val="clear" w:color="auto" w:fill="FFFFFF"/>
        </w:rPr>
        <w:t>, с об</w:t>
      </w:r>
      <w:r w:rsidR="00420F46">
        <w:rPr>
          <w:color w:val="0F1115"/>
          <w:sz w:val="28"/>
          <w:szCs w:val="28"/>
          <w:shd w:val="clear" w:color="auto" w:fill="FFFFFF"/>
        </w:rPr>
        <w:t>е</w:t>
      </w:r>
      <w:r w:rsidR="003F7A3B">
        <w:rPr>
          <w:color w:val="0F1115"/>
          <w:sz w:val="28"/>
          <w:szCs w:val="28"/>
          <w:shd w:val="clear" w:color="auto" w:fill="FFFFFF"/>
        </w:rPr>
        <w:t>их сторон которой две круглые разделяющие точки золотистого цвета</w:t>
      </w:r>
      <w:r w:rsidR="006F7C00" w:rsidRPr="006E5BBE">
        <w:rPr>
          <w:color w:val="0F1115"/>
          <w:sz w:val="28"/>
          <w:szCs w:val="28"/>
          <w:shd w:val="clear" w:color="auto" w:fill="FFFFFF"/>
        </w:rPr>
        <w:t>,</w:t>
      </w:r>
      <w:r w:rsidR="006F7C00">
        <w:rPr>
          <w:color w:val="0F1115"/>
          <w:sz w:val="28"/>
          <w:szCs w:val="28"/>
          <w:shd w:val="clear" w:color="auto" w:fill="FFFFFF"/>
        </w:rPr>
        <w:t xml:space="preserve"> справа (по часовой стрелке) – </w:t>
      </w:r>
      <w:r w:rsidR="006F7C00" w:rsidRPr="006E5BBE">
        <w:rPr>
          <w:color w:val="0F1115"/>
          <w:sz w:val="28"/>
          <w:szCs w:val="28"/>
          <w:shd w:val="clear" w:color="auto" w:fill="FFFFFF"/>
        </w:rPr>
        <w:t>«ЦИК РЮО»</w:t>
      </w:r>
      <w:r w:rsidR="003F7A3B">
        <w:rPr>
          <w:color w:val="0F1115"/>
          <w:sz w:val="28"/>
          <w:szCs w:val="28"/>
          <w:shd w:val="clear" w:color="auto" w:fill="FFFFFF"/>
        </w:rPr>
        <w:t>, с об</w:t>
      </w:r>
      <w:r w:rsidR="00420F46">
        <w:rPr>
          <w:color w:val="0F1115"/>
          <w:sz w:val="28"/>
          <w:szCs w:val="28"/>
          <w:shd w:val="clear" w:color="auto" w:fill="FFFFFF"/>
        </w:rPr>
        <w:t>е</w:t>
      </w:r>
      <w:r w:rsidR="003F7A3B">
        <w:rPr>
          <w:color w:val="0F1115"/>
          <w:sz w:val="28"/>
          <w:szCs w:val="28"/>
          <w:shd w:val="clear" w:color="auto" w:fill="FFFFFF"/>
        </w:rPr>
        <w:t>их сторон которой две круглые разделяющие точки золотистого цвета</w:t>
      </w:r>
      <w:r w:rsidR="006F7C00">
        <w:rPr>
          <w:color w:val="0F1115"/>
          <w:sz w:val="28"/>
          <w:szCs w:val="28"/>
          <w:shd w:val="clear" w:color="auto" w:fill="FFFFFF"/>
        </w:rPr>
        <w:t>.</w:t>
      </w:r>
    </w:p>
    <w:p w14:paraId="3A04303E" w14:textId="16811D3A" w:rsidR="000A3D3D" w:rsidRDefault="000A3D3D" w:rsidP="006F7C00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4. </w:t>
      </w:r>
      <w:r w:rsidR="004208FB">
        <w:rPr>
          <w:color w:val="0F1115"/>
          <w:sz w:val="28"/>
          <w:szCs w:val="28"/>
        </w:rPr>
        <w:t>Э</w:t>
      </w:r>
      <w:r w:rsidRPr="000A3D3D">
        <w:rPr>
          <w:color w:val="0F1115"/>
          <w:sz w:val="28"/>
          <w:szCs w:val="28"/>
        </w:rPr>
        <w:t>мблем</w:t>
      </w:r>
      <w:r w:rsidR="004208FB">
        <w:rPr>
          <w:color w:val="0F1115"/>
          <w:sz w:val="28"/>
          <w:szCs w:val="28"/>
        </w:rPr>
        <w:t>а</w:t>
      </w:r>
      <w:r w:rsidRPr="000A3D3D">
        <w:rPr>
          <w:color w:val="0F1115"/>
          <w:sz w:val="28"/>
          <w:szCs w:val="28"/>
        </w:rPr>
        <w:t xml:space="preserve"> ЦИК РЮО, исполненн</w:t>
      </w:r>
      <w:r w:rsidR="004208FB">
        <w:rPr>
          <w:color w:val="0F1115"/>
          <w:sz w:val="28"/>
          <w:szCs w:val="28"/>
        </w:rPr>
        <w:t>ая</w:t>
      </w:r>
      <w:r w:rsidRPr="000A3D3D">
        <w:rPr>
          <w:color w:val="0F1115"/>
          <w:sz w:val="28"/>
          <w:szCs w:val="28"/>
        </w:rPr>
        <w:t xml:space="preserve"> в цвете, приведен</w:t>
      </w:r>
      <w:r w:rsidR="004208FB">
        <w:rPr>
          <w:color w:val="0F1115"/>
          <w:sz w:val="28"/>
          <w:szCs w:val="28"/>
        </w:rPr>
        <w:t>а</w:t>
      </w:r>
      <w:r w:rsidRPr="000A3D3D">
        <w:rPr>
          <w:color w:val="0F1115"/>
          <w:sz w:val="28"/>
          <w:szCs w:val="28"/>
        </w:rPr>
        <w:t xml:space="preserve"> в приложении к настоящему Положению.</w:t>
      </w:r>
    </w:p>
    <w:p w14:paraId="6D611272" w14:textId="4FBA31EC" w:rsidR="00063040" w:rsidRPr="005B4245" w:rsidRDefault="0076398E" w:rsidP="005B4245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rStyle w:val="a6"/>
          <w:b w:val="0"/>
          <w:bCs w:val="0"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5. Эмблема может быть использована как в цветном, так и в черно-белом (монохромном) воспроизведении.</w:t>
      </w:r>
    </w:p>
    <w:p w14:paraId="70890FF5" w14:textId="4C72DBA4" w:rsidR="000A3D3D" w:rsidRDefault="000A3D3D" w:rsidP="00827D2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0A3D3D">
        <w:rPr>
          <w:rStyle w:val="a6"/>
          <w:color w:val="0F1115"/>
          <w:sz w:val="28"/>
          <w:szCs w:val="28"/>
        </w:rPr>
        <w:lastRenderedPageBreak/>
        <w:t>III. Порядок использования эмблемы ЦИК РЮО</w:t>
      </w:r>
    </w:p>
    <w:p w14:paraId="55361DB1" w14:textId="77777777" w:rsidR="000A3D3D" w:rsidRDefault="0043049C" w:rsidP="006F7C00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6</w:t>
      </w:r>
      <w:r w:rsidR="000A3D3D">
        <w:rPr>
          <w:color w:val="0F1115"/>
          <w:sz w:val="28"/>
          <w:szCs w:val="28"/>
        </w:rPr>
        <w:t xml:space="preserve">. </w:t>
      </w:r>
      <w:r w:rsidR="000A3D3D" w:rsidRPr="000A3D3D">
        <w:rPr>
          <w:color w:val="0F1115"/>
          <w:sz w:val="28"/>
          <w:szCs w:val="28"/>
        </w:rPr>
        <w:t>Эмблема ЦИК РЮО может воспроизводиться:</w:t>
      </w:r>
    </w:p>
    <w:p w14:paraId="09C912DA" w14:textId="400D8085" w:rsidR="00840A9B" w:rsidRDefault="000A3D3D" w:rsidP="00063040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на фасадах зданий, в которых располагается ЦИК РЮО;</w:t>
      </w:r>
    </w:p>
    <w:p w14:paraId="5120BDBF" w14:textId="7777777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в рабочих кабинетах Председателя ЦИК РЮО, его заместител</w:t>
      </w:r>
      <w:r w:rsidR="00827D2E">
        <w:rPr>
          <w:color w:val="0F1115"/>
          <w:sz w:val="28"/>
          <w:szCs w:val="28"/>
        </w:rPr>
        <w:t>я</w:t>
      </w:r>
      <w:r w:rsidRPr="000A3D3D">
        <w:rPr>
          <w:color w:val="0F1115"/>
          <w:sz w:val="28"/>
          <w:szCs w:val="28"/>
        </w:rPr>
        <w:t xml:space="preserve"> и секретаря ЦИК РЮО;</w:t>
      </w:r>
    </w:p>
    <w:p w14:paraId="701C24C5" w14:textId="7777777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в зале заседаний ЦИК РЮО;</w:t>
      </w:r>
    </w:p>
    <w:p w14:paraId="71D04EB1" w14:textId="01E4F2B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в качестве элемента оформления официального сайта ЦИК РЮО;</w:t>
      </w:r>
    </w:p>
    <w:p w14:paraId="5F67DDA1" w14:textId="7777777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на бланках Почетной грамоты ЦИК РЮО, Благодарности ЦИК РЮО и других официальных бланках.</w:t>
      </w:r>
    </w:p>
    <w:p w14:paraId="2EAE47AD" w14:textId="77777777" w:rsidR="000A3D3D" w:rsidRDefault="0043049C" w:rsidP="006F7C00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7</w:t>
      </w:r>
      <w:r w:rsidR="000A3D3D">
        <w:rPr>
          <w:color w:val="0F1115"/>
          <w:sz w:val="28"/>
          <w:szCs w:val="28"/>
        </w:rPr>
        <w:t xml:space="preserve">. </w:t>
      </w:r>
      <w:r w:rsidR="000A3D3D" w:rsidRPr="000A3D3D">
        <w:rPr>
          <w:color w:val="0F1115"/>
          <w:sz w:val="28"/>
          <w:szCs w:val="28"/>
        </w:rPr>
        <w:t>Эмблема ЦИК РЮО может использоваться:</w:t>
      </w:r>
    </w:p>
    <w:p w14:paraId="6F0077AF" w14:textId="7777777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на выпускаемой ЦИК РЮО информационной продукции, в том числе размещаемой в средствах массовой информации и в сети Интернет;</w:t>
      </w:r>
    </w:p>
    <w:p w14:paraId="7FFC6B7B" w14:textId="7777777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на любом обособленном имуществе, находящемся в собственности или оперативном управлении ЦИК РЮО;</w:t>
      </w:r>
    </w:p>
    <w:p w14:paraId="11B45814" w14:textId="77777777" w:rsidR="000A3D3D" w:rsidRDefault="000A3D3D" w:rsidP="005219D4">
      <w:pPr>
        <w:pStyle w:val="ds-markdown-paragraph"/>
        <w:shd w:val="clear" w:color="auto" w:fill="FFFFFF"/>
        <w:spacing w:before="240" w:beforeAutospacing="0" w:after="240" w:afterAutospacing="0"/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0A3D3D">
        <w:rPr>
          <w:color w:val="0F1115"/>
          <w:sz w:val="28"/>
          <w:szCs w:val="28"/>
        </w:rPr>
        <w:t>при оформлении официальных и иных мероприятий, проводимых ЦИК РЮО.</w:t>
      </w:r>
    </w:p>
    <w:p w14:paraId="3D55AE6F" w14:textId="4459141D" w:rsidR="0076398E" w:rsidRPr="005B4245" w:rsidRDefault="0043049C" w:rsidP="005B4245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8</w:t>
      </w:r>
      <w:r w:rsidR="000A3D3D">
        <w:rPr>
          <w:color w:val="0F1115"/>
          <w:sz w:val="28"/>
          <w:szCs w:val="28"/>
        </w:rPr>
        <w:t xml:space="preserve">. </w:t>
      </w:r>
      <w:r w:rsidR="000A3D3D" w:rsidRPr="000A3D3D">
        <w:rPr>
          <w:color w:val="0F1115"/>
          <w:sz w:val="28"/>
          <w:szCs w:val="28"/>
        </w:rPr>
        <w:t>Иные случаи использования эмблемы ЦИК РЮО устанавливаются Председателем ЦИК РЮО.</w:t>
      </w:r>
    </w:p>
    <w:p w14:paraId="10761E81" w14:textId="3BAB7FE1" w:rsidR="000A3D3D" w:rsidRDefault="000A3D3D" w:rsidP="004D0B05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0A3D3D">
        <w:rPr>
          <w:rStyle w:val="a6"/>
          <w:color w:val="0F1115"/>
          <w:sz w:val="28"/>
          <w:szCs w:val="28"/>
        </w:rPr>
        <w:t>IV. Заключительные положения</w:t>
      </w:r>
    </w:p>
    <w:p w14:paraId="1E7CF47C" w14:textId="104EAE0C" w:rsidR="000A3D3D" w:rsidRDefault="0076398E" w:rsidP="00214CF6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9</w:t>
      </w:r>
      <w:r w:rsidR="000A3D3D">
        <w:rPr>
          <w:color w:val="0F1115"/>
          <w:sz w:val="28"/>
          <w:szCs w:val="28"/>
        </w:rPr>
        <w:t xml:space="preserve">. </w:t>
      </w:r>
      <w:r w:rsidR="000A3D3D" w:rsidRPr="000A3D3D">
        <w:rPr>
          <w:color w:val="0F1115"/>
          <w:sz w:val="28"/>
          <w:szCs w:val="28"/>
        </w:rPr>
        <w:t>Все права на использование эмблемы ЦИК РЮО и производных от нее принадлежат ЦИК РЮО, которая имеет исключительное право регламентировать порядок использования своей символики нижестоящими комиссиями и третьими лицами.</w:t>
      </w:r>
    </w:p>
    <w:p w14:paraId="3ABC06AC" w14:textId="4BEF4B45" w:rsidR="000A3D3D" w:rsidRDefault="000A3D3D" w:rsidP="00214CF6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</w:t>
      </w:r>
      <w:r w:rsidR="0076398E">
        <w:rPr>
          <w:color w:val="0F1115"/>
          <w:sz w:val="28"/>
          <w:szCs w:val="28"/>
        </w:rPr>
        <w:t>0</w:t>
      </w:r>
      <w:r>
        <w:rPr>
          <w:color w:val="0F1115"/>
          <w:sz w:val="28"/>
          <w:szCs w:val="28"/>
        </w:rPr>
        <w:t xml:space="preserve">. </w:t>
      </w:r>
      <w:r w:rsidRPr="000A3D3D">
        <w:rPr>
          <w:color w:val="0F1115"/>
          <w:sz w:val="28"/>
          <w:szCs w:val="28"/>
        </w:rPr>
        <w:t>Контроль за использованием эмблемы ЦИК РЮО возлагается на Председателя ЦИК РЮО.</w:t>
      </w:r>
    </w:p>
    <w:p w14:paraId="5A58D537" w14:textId="20285E09" w:rsidR="000A3D3D" w:rsidRPr="000A3D3D" w:rsidRDefault="000A3D3D" w:rsidP="00214CF6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</w:t>
      </w:r>
      <w:r w:rsidR="0076398E">
        <w:rPr>
          <w:color w:val="0F1115"/>
          <w:sz w:val="28"/>
          <w:szCs w:val="28"/>
        </w:rPr>
        <w:t>1</w:t>
      </w:r>
      <w:r>
        <w:rPr>
          <w:color w:val="0F1115"/>
          <w:sz w:val="28"/>
          <w:szCs w:val="28"/>
        </w:rPr>
        <w:t xml:space="preserve">. </w:t>
      </w:r>
      <w:r w:rsidRPr="000A3D3D">
        <w:rPr>
          <w:color w:val="0F1115"/>
          <w:sz w:val="28"/>
          <w:szCs w:val="28"/>
        </w:rPr>
        <w:t>Изменения в описание эмблемы ЦИК РЮО вносятся постановлением Центральной избирательной комиссии Республики Южная Осетия.</w:t>
      </w:r>
    </w:p>
    <w:p w14:paraId="1CF88BEE" w14:textId="67417062" w:rsidR="00965C96" w:rsidRDefault="00965C96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E9A5BB" w14:textId="28658031" w:rsidR="006F7C00" w:rsidRDefault="006F7C00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F3A19B" w14:textId="158B8DEE" w:rsidR="005B4245" w:rsidRDefault="005B4245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D0960A" w14:textId="4E18C869" w:rsidR="005B4245" w:rsidRDefault="005B4245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CD48A0" w14:textId="0967EBDC" w:rsidR="005B4245" w:rsidRDefault="005B4245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D00034" w14:textId="77777777" w:rsidR="005B4245" w:rsidRDefault="005B4245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EAB05F" w14:textId="77777777" w:rsidR="006F7C00" w:rsidRDefault="006F7C00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858B68" w14:textId="4D4CD1C0" w:rsidR="00965C96" w:rsidRPr="001454C0" w:rsidRDefault="001454C0" w:rsidP="002D17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454C0">
        <w:rPr>
          <w:rStyle w:val="a6"/>
          <w:color w:val="0F1115"/>
          <w:shd w:val="clear" w:color="auto" w:fill="FFFFFF"/>
        </w:rPr>
        <w:lastRenderedPageBreak/>
        <w:t>Приложение</w:t>
      </w:r>
      <w:r w:rsidRPr="001454C0">
        <w:rPr>
          <w:color w:val="0F1115"/>
        </w:rPr>
        <w:br/>
      </w:r>
      <w:r w:rsidRPr="001454C0">
        <w:rPr>
          <w:color w:val="0F1115"/>
          <w:shd w:val="clear" w:color="auto" w:fill="FFFFFF"/>
        </w:rPr>
        <w:t>к Положению об эмблеме Центральной</w:t>
      </w:r>
      <w:r w:rsidRPr="001454C0">
        <w:rPr>
          <w:color w:val="0F1115"/>
        </w:rPr>
        <w:br/>
      </w:r>
      <w:r w:rsidRPr="001454C0">
        <w:rPr>
          <w:color w:val="0F1115"/>
          <w:shd w:val="clear" w:color="auto" w:fill="FFFFFF"/>
        </w:rPr>
        <w:t>избирательной комиссии</w:t>
      </w:r>
      <w:r w:rsidRPr="001454C0">
        <w:rPr>
          <w:color w:val="0F1115"/>
        </w:rPr>
        <w:br/>
      </w:r>
      <w:r w:rsidRPr="001454C0">
        <w:rPr>
          <w:color w:val="0F1115"/>
          <w:shd w:val="clear" w:color="auto" w:fill="FFFFFF"/>
        </w:rPr>
        <w:t>Республики Южная Осетия</w:t>
      </w:r>
    </w:p>
    <w:p w14:paraId="0D41F73E" w14:textId="77777777" w:rsidR="00965C96" w:rsidRPr="000A3D3D" w:rsidRDefault="00965C96" w:rsidP="000A3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B6AC90" w14:textId="7CD9DEFF" w:rsidR="002774B2" w:rsidRPr="00D77087" w:rsidRDefault="00CC7A4E" w:rsidP="00D77087">
      <w:pPr>
        <w:spacing w:after="160" w:line="259" w:lineRule="auto"/>
      </w:pPr>
      <w:r>
        <w:t xml:space="preserve">                              </w:t>
      </w:r>
      <w:r w:rsidR="00AF0721">
        <w:t xml:space="preserve">                              </w:t>
      </w:r>
      <w:r w:rsidR="002D1721">
        <w:rPr>
          <w:noProof/>
        </w:rPr>
        <w:drawing>
          <wp:inline distT="0" distB="0" distL="0" distR="0" wp14:anchorId="555AA850" wp14:editId="6C25AFE5">
            <wp:extent cx="6296025" cy="6362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4B2" w:rsidRPr="00D77087" w:rsidSect="00ED0581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54B"/>
    <w:multiLevelType w:val="multilevel"/>
    <w:tmpl w:val="2F845D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7087C"/>
    <w:multiLevelType w:val="multilevel"/>
    <w:tmpl w:val="3DFC6F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64AB9"/>
    <w:multiLevelType w:val="multilevel"/>
    <w:tmpl w:val="D67A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257DC8"/>
    <w:multiLevelType w:val="multilevel"/>
    <w:tmpl w:val="7D7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271ED8"/>
    <w:multiLevelType w:val="multilevel"/>
    <w:tmpl w:val="09CAE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9F"/>
    <w:rsid w:val="000017A0"/>
    <w:rsid w:val="000432A1"/>
    <w:rsid w:val="00046E2C"/>
    <w:rsid w:val="00063040"/>
    <w:rsid w:val="00066FF1"/>
    <w:rsid w:val="00074491"/>
    <w:rsid w:val="00091AB7"/>
    <w:rsid w:val="000A3D3D"/>
    <w:rsid w:val="000D7287"/>
    <w:rsid w:val="000E2ED6"/>
    <w:rsid w:val="000E59C4"/>
    <w:rsid w:val="00107795"/>
    <w:rsid w:val="001353C3"/>
    <w:rsid w:val="001454C0"/>
    <w:rsid w:val="00146CEA"/>
    <w:rsid w:val="001572EF"/>
    <w:rsid w:val="00190456"/>
    <w:rsid w:val="001C0308"/>
    <w:rsid w:val="001C1408"/>
    <w:rsid w:val="002024C7"/>
    <w:rsid w:val="00214CF6"/>
    <w:rsid w:val="00217425"/>
    <w:rsid w:val="00244C67"/>
    <w:rsid w:val="002774B2"/>
    <w:rsid w:val="00282A60"/>
    <w:rsid w:val="002D1721"/>
    <w:rsid w:val="002E6D57"/>
    <w:rsid w:val="00307EE8"/>
    <w:rsid w:val="003427C8"/>
    <w:rsid w:val="003741BF"/>
    <w:rsid w:val="003768D2"/>
    <w:rsid w:val="0038781C"/>
    <w:rsid w:val="003B0220"/>
    <w:rsid w:val="003F7A3B"/>
    <w:rsid w:val="00404C1C"/>
    <w:rsid w:val="004208FB"/>
    <w:rsid w:val="00420F46"/>
    <w:rsid w:val="00426636"/>
    <w:rsid w:val="0043049C"/>
    <w:rsid w:val="00467938"/>
    <w:rsid w:val="004C327D"/>
    <w:rsid w:val="004D0B05"/>
    <w:rsid w:val="004F29F9"/>
    <w:rsid w:val="00504DD2"/>
    <w:rsid w:val="005219D4"/>
    <w:rsid w:val="00535A59"/>
    <w:rsid w:val="00554CAA"/>
    <w:rsid w:val="00582FDC"/>
    <w:rsid w:val="005B23FF"/>
    <w:rsid w:val="005B4245"/>
    <w:rsid w:val="005B4F41"/>
    <w:rsid w:val="005B66D2"/>
    <w:rsid w:val="005C3F21"/>
    <w:rsid w:val="005D3915"/>
    <w:rsid w:val="005E17F3"/>
    <w:rsid w:val="005F0814"/>
    <w:rsid w:val="005F2D50"/>
    <w:rsid w:val="0061270C"/>
    <w:rsid w:val="00665D96"/>
    <w:rsid w:val="00670D2D"/>
    <w:rsid w:val="00681D54"/>
    <w:rsid w:val="006A225B"/>
    <w:rsid w:val="006A6DC1"/>
    <w:rsid w:val="006E5BBE"/>
    <w:rsid w:val="006F7C00"/>
    <w:rsid w:val="00741608"/>
    <w:rsid w:val="00744162"/>
    <w:rsid w:val="0076398E"/>
    <w:rsid w:val="007A7097"/>
    <w:rsid w:val="007C19DE"/>
    <w:rsid w:val="007D2F94"/>
    <w:rsid w:val="007E7DED"/>
    <w:rsid w:val="00810143"/>
    <w:rsid w:val="00827D2E"/>
    <w:rsid w:val="00832721"/>
    <w:rsid w:val="00840A9B"/>
    <w:rsid w:val="008C3B98"/>
    <w:rsid w:val="008F5332"/>
    <w:rsid w:val="00905A2E"/>
    <w:rsid w:val="009633B4"/>
    <w:rsid w:val="00965C96"/>
    <w:rsid w:val="009824CB"/>
    <w:rsid w:val="009A2848"/>
    <w:rsid w:val="009A66E2"/>
    <w:rsid w:val="009B11B8"/>
    <w:rsid w:val="009B745C"/>
    <w:rsid w:val="009C2F41"/>
    <w:rsid w:val="00A82159"/>
    <w:rsid w:val="00A941EB"/>
    <w:rsid w:val="00AE48C1"/>
    <w:rsid w:val="00AF0721"/>
    <w:rsid w:val="00AF0C2F"/>
    <w:rsid w:val="00AF49C1"/>
    <w:rsid w:val="00B01327"/>
    <w:rsid w:val="00B11CB3"/>
    <w:rsid w:val="00B17780"/>
    <w:rsid w:val="00B6524D"/>
    <w:rsid w:val="00B8359F"/>
    <w:rsid w:val="00C05AD8"/>
    <w:rsid w:val="00C30490"/>
    <w:rsid w:val="00C9413A"/>
    <w:rsid w:val="00CB1DEE"/>
    <w:rsid w:val="00CB42FA"/>
    <w:rsid w:val="00CC69A0"/>
    <w:rsid w:val="00CC7A4E"/>
    <w:rsid w:val="00CF6112"/>
    <w:rsid w:val="00D02B0B"/>
    <w:rsid w:val="00D05DBE"/>
    <w:rsid w:val="00D77087"/>
    <w:rsid w:val="00DA5BB3"/>
    <w:rsid w:val="00E037D8"/>
    <w:rsid w:val="00E45C6E"/>
    <w:rsid w:val="00E7688F"/>
    <w:rsid w:val="00E95F99"/>
    <w:rsid w:val="00E97735"/>
    <w:rsid w:val="00EB346B"/>
    <w:rsid w:val="00ED0581"/>
    <w:rsid w:val="00ED23EC"/>
    <w:rsid w:val="00EE06AE"/>
    <w:rsid w:val="00EF1B93"/>
    <w:rsid w:val="00EF3364"/>
    <w:rsid w:val="00EF7ED3"/>
    <w:rsid w:val="00F12D16"/>
    <w:rsid w:val="00F41A6E"/>
    <w:rsid w:val="00F546F6"/>
    <w:rsid w:val="00F649BB"/>
    <w:rsid w:val="00F66E8A"/>
    <w:rsid w:val="00F81338"/>
    <w:rsid w:val="00FA3FA6"/>
    <w:rsid w:val="00FB41EF"/>
    <w:rsid w:val="00FB7DFE"/>
    <w:rsid w:val="00FC4585"/>
    <w:rsid w:val="00FC634D"/>
    <w:rsid w:val="00FD0D16"/>
    <w:rsid w:val="00F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B072"/>
  <w15:docId w15:val="{C14CAC64-B325-8A4C-8C89-194D1290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59F"/>
    <w:pPr>
      <w:spacing w:before="100" w:beforeAutospacing="1" w:after="100" w:afterAutospacing="1"/>
    </w:pPr>
  </w:style>
  <w:style w:type="paragraph" w:customStyle="1" w:styleId="ConsPlusNormal">
    <w:name w:val="ConsPlusNormal"/>
    <w:rsid w:val="00B83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3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1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both">
    <w:name w:val="pboth"/>
    <w:basedOn w:val="a"/>
    <w:rsid w:val="000432A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65C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65C9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s-markdown-paragraph">
    <w:name w:val="ds-markdown-paragraph"/>
    <w:basedOn w:val="a"/>
    <w:rsid w:val="004C327D"/>
    <w:pPr>
      <w:spacing w:before="100" w:beforeAutospacing="1" w:after="100" w:afterAutospacing="1"/>
    </w:pPr>
  </w:style>
  <w:style w:type="character" w:styleId="a7">
    <w:name w:val="Placeholder Text"/>
    <w:basedOn w:val="a0"/>
    <w:uiPriority w:val="99"/>
    <w:semiHidden/>
    <w:rsid w:val="006E5B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F3BD88-4F20-42D4-AD08-BE735926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Alan</cp:lastModifiedBy>
  <cp:revision>23</cp:revision>
  <cp:lastPrinted>2026-07-30T09:16:00Z</cp:lastPrinted>
  <dcterms:created xsi:type="dcterms:W3CDTF">2026-07-28T14:04:00Z</dcterms:created>
  <dcterms:modified xsi:type="dcterms:W3CDTF">2026-08-02T21:16:00Z</dcterms:modified>
</cp:coreProperties>
</file>