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1862B" w14:textId="77777777" w:rsidR="009B0362" w:rsidRPr="00DD503D" w:rsidRDefault="009B0362" w:rsidP="00DD503D">
      <w:pPr>
        <w:tabs>
          <w:tab w:val="left" w:pos="3795"/>
        </w:tabs>
        <w:spacing w:after="0" w:line="240" w:lineRule="auto"/>
        <w:ind w:firstLine="284"/>
        <w:rPr>
          <w:rFonts w:ascii="Arial Narrow" w:hAnsi="Arial Narrow" w:cs="Times New Roman"/>
          <w:sz w:val="20"/>
          <w:szCs w:val="20"/>
        </w:rPr>
      </w:pPr>
    </w:p>
    <w:p w14:paraId="0BCD4253" w14:textId="77777777" w:rsidR="000530B1" w:rsidRPr="00DD503D" w:rsidRDefault="000530B1" w:rsidP="00DD503D">
      <w:pPr>
        <w:tabs>
          <w:tab w:val="left" w:pos="1965"/>
        </w:tabs>
        <w:spacing w:after="0" w:line="240" w:lineRule="auto"/>
        <w:ind w:firstLine="284"/>
        <w:jc w:val="center"/>
        <w:rPr>
          <w:rFonts w:ascii="Arial Narrow" w:hAnsi="Arial Narrow"/>
          <w:b/>
          <w:sz w:val="20"/>
          <w:szCs w:val="20"/>
        </w:rPr>
      </w:pPr>
      <w:r w:rsidRPr="00DD503D">
        <w:rPr>
          <w:rFonts w:ascii="Arial Narrow" w:hAnsi="Arial Narrow"/>
          <w:b/>
          <w:sz w:val="20"/>
          <w:szCs w:val="20"/>
        </w:rPr>
        <w:t>ПОСТАНОВЛЕНИЕ</w:t>
      </w:r>
    </w:p>
    <w:p w14:paraId="3CF93D07" w14:textId="77777777" w:rsidR="000530B1" w:rsidRPr="00DD503D" w:rsidRDefault="000530B1" w:rsidP="00DD503D">
      <w:pPr>
        <w:tabs>
          <w:tab w:val="left" w:pos="1965"/>
        </w:tabs>
        <w:spacing w:after="0" w:line="240" w:lineRule="auto"/>
        <w:ind w:firstLine="284"/>
        <w:jc w:val="center"/>
        <w:rPr>
          <w:rFonts w:ascii="Arial Narrow" w:hAnsi="Arial Narrow"/>
          <w:b/>
          <w:sz w:val="20"/>
          <w:szCs w:val="20"/>
        </w:rPr>
      </w:pPr>
      <w:r w:rsidRPr="00DD503D">
        <w:rPr>
          <w:rFonts w:ascii="Arial Narrow" w:hAnsi="Arial Narrow"/>
          <w:b/>
          <w:sz w:val="20"/>
          <w:szCs w:val="20"/>
        </w:rPr>
        <w:t>ПАРЛАМЕНТА РЕСПУБЛИКИ ЮЖНАЯ ОСЕТИЯ</w:t>
      </w:r>
    </w:p>
    <w:p w14:paraId="1DF88442" w14:textId="77777777" w:rsidR="000530B1" w:rsidRPr="00DD503D" w:rsidRDefault="000530B1" w:rsidP="00DD503D">
      <w:pPr>
        <w:spacing w:after="0" w:line="240" w:lineRule="auto"/>
        <w:ind w:firstLine="284"/>
        <w:jc w:val="both"/>
        <w:rPr>
          <w:rFonts w:ascii="Arial Narrow" w:hAnsi="Arial Narrow"/>
          <w:b/>
          <w:sz w:val="20"/>
          <w:szCs w:val="20"/>
        </w:rPr>
      </w:pPr>
      <w:r w:rsidRPr="00DD503D">
        <w:rPr>
          <w:rFonts w:ascii="Arial Narrow" w:hAnsi="Arial Narrow"/>
          <w:b/>
          <w:sz w:val="20"/>
          <w:szCs w:val="20"/>
        </w:rPr>
        <w:t xml:space="preserve">О Законе Республики Южная Осетия «Об исполнении бюджета Фонда содействия льготному кредитованию малого и среднего предпринимательства в Республике Южная Осетия за 2025 год» </w:t>
      </w:r>
    </w:p>
    <w:p w14:paraId="4389474E" w14:textId="2A74EB8A" w:rsidR="000530B1" w:rsidRPr="00DD503D" w:rsidRDefault="000530B1" w:rsidP="00DD503D">
      <w:pPr>
        <w:spacing w:after="0" w:line="240" w:lineRule="auto"/>
        <w:ind w:firstLine="284"/>
        <w:jc w:val="both"/>
        <w:rPr>
          <w:rFonts w:ascii="Arial Narrow" w:hAnsi="Arial Narrow"/>
          <w:b/>
          <w:sz w:val="20"/>
          <w:szCs w:val="20"/>
        </w:rPr>
      </w:pPr>
      <w:r w:rsidRPr="00DD503D">
        <w:rPr>
          <w:rFonts w:ascii="Arial Narrow" w:hAnsi="Arial Narrow"/>
          <w:sz w:val="20"/>
          <w:szCs w:val="20"/>
        </w:rPr>
        <w:t xml:space="preserve">Парламент Республики Южная Осетия </w:t>
      </w:r>
      <w:r w:rsidRPr="00DD503D">
        <w:rPr>
          <w:rFonts w:ascii="Arial Narrow" w:hAnsi="Arial Narrow"/>
          <w:b/>
          <w:sz w:val="20"/>
          <w:szCs w:val="20"/>
        </w:rPr>
        <w:t xml:space="preserve">п о с </w:t>
      </w:r>
      <w:proofErr w:type="gramStart"/>
      <w:r w:rsidRPr="00DD503D">
        <w:rPr>
          <w:rFonts w:ascii="Arial Narrow" w:hAnsi="Arial Narrow"/>
          <w:b/>
          <w:sz w:val="20"/>
          <w:szCs w:val="20"/>
        </w:rPr>
        <w:t>т</w:t>
      </w:r>
      <w:proofErr w:type="gramEnd"/>
      <w:r w:rsidRPr="00DD503D">
        <w:rPr>
          <w:rFonts w:ascii="Arial Narrow" w:hAnsi="Arial Narrow"/>
          <w:b/>
          <w:sz w:val="20"/>
          <w:szCs w:val="20"/>
        </w:rPr>
        <w:t xml:space="preserve"> а н о в л я е т:</w:t>
      </w:r>
    </w:p>
    <w:p w14:paraId="6DC212A4" w14:textId="01E13951" w:rsidR="000530B1" w:rsidRPr="00DD503D" w:rsidRDefault="000530B1" w:rsidP="00DD503D">
      <w:pPr>
        <w:spacing w:after="0" w:line="240" w:lineRule="auto"/>
        <w:ind w:firstLine="284"/>
        <w:jc w:val="both"/>
        <w:rPr>
          <w:rFonts w:ascii="Arial Narrow" w:hAnsi="Arial Narrow"/>
          <w:sz w:val="20"/>
          <w:szCs w:val="20"/>
        </w:rPr>
      </w:pPr>
      <w:r w:rsidRPr="00DD503D">
        <w:rPr>
          <w:rFonts w:ascii="Arial Narrow" w:hAnsi="Arial Narrow"/>
          <w:sz w:val="20"/>
          <w:szCs w:val="20"/>
        </w:rPr>
        <w:t xml:space="preserve">1. Принять Закон Республики Южная Осетия «Об исполнении бюджета Фонда содействия льготному кредитованию малого и среднего предпринимательства в Республике Южная Осетия за 2025 год».  </w:t>
      </w:r>
    </w:p>
    <w:p w14:paraId="6DD498D5" w14:textId="77777777" w:rsidR="000530B1" w:rsidRPr="00DD503D" w:rsidRDefault="000530B1" w:rsidP="00DD503D">
      <w:pPr>
        <w:tabs>
          <w:tab w:val="left" w:pos="1965"/>
        </w:tabs>
        <w:spacing w:after="0" w:line="240" w:lineRule="auto"/>
        <w:ind w:firstLine="284"/>
        <w:jc w:val="both"/>
        <w:rPr>
          <w:rFonts w:ascii="Arial Narrow" w:hAnsi="Arial Narrow"/>
          <w:sz w:val="20"/>
          <w:szCs w:val="20"/>
        </w:rPr>
      </w:pPr>
      <w:r w:rsidRPr="00DD503D">
        <w:rPr>
          <w:rFonts w:ascii="Arial Narrow" w:hAnsi="Arial Narrow"/>
          <w:sz w:val="20"/>
          <w:szCs w:val="20"/>
        </w:rPr>
        <w:t xml:space="preserve">2. Направить настоящий Закон Президенту Республики Южная Осетия для подписания и опубликования.    </w:t>
      </w:r>
    </w:p>
    <w:p w14:paraId="3BA551E2" w14:textId="77777777" w:rsidR="000530B1" w:rsidRPr="00DD503D" w:rsidRDefault="000530B1" w:rsidP="00DD503D">
      <w:pPr>
        <w:tabs>
          <w:tab w:val="left" w:pos="1965"/>
        </w:tabs>
        <w:spacing w:after="0" w:line="240" w:lineRule="auto"/>
        <w:ind w:firstLine="284"/>
        <w:jc w:val="both"/>
        <w:rPr>
          <w:rFonts w:ascii="Arial Narrow" w:hAnsi="Arial Narrow"/>
          <w:sz w:val="20"/>
          <w:szCs w:val="20"/>
        </w:rPr>
      </w:pPr>
      <w:r w:rsidRPr="00DD503D">
        <w:rPr>
          <w:rFonts w:ascii="Arial Narrow" w:hAnsi="Arial Narrow"/>
          <w:sz w:val="20"/>
          <w:szCs w:val="20"/>
        </w:rPr>
        <w:t>3. Настоящее П</w:t>
      </w:r>
      <w:r w:rsidRPr="00DD503D">
        <w:rPr>
          <w:rFonts w:ascii="Arial Narrow" w:hAnsi="Arial Narrow"/>
          <w:sz w:val="20"/>
          <w:szCs w:val="20"/>
        </w:rPr>
        <w:t>о</w:t>
      </w:r>
      <w:r w:rsidRPr="00DD503D">
        <w:rPr>
          <w:rFonts w:ascii="Arial Narrow" w:hAnsi="Arial Narrow"/>
          <w:sz w:val="20"/>
          <w:szCs w:val="20"/>
        </w:rPr>
        <w:t>становление вступает в силу со дня его принятия.</w:t>
      </w:r>
    </w:p>
    <w:p w14:paraId="18CDD909" w14:textId="77777777" w:rsidR="000530B1" w:rsidRPr="00DD503D" w:rsidRDefault="000530B1" w:rsidP="00DD503D">
      <w:pPr>
        <w:tabs>
          <w:tab w:val="left" w:pos="1965"/>
        </w:tabs>
        <w:spacing w:after="0" w:line="240" w:lineRule="auto"/>
        <w:ind w:firstLine="284"/>
        <w:rPr>
          <w:rFonts w:ascii="Arial Narrow" w:hAnsi="Arial Narrow"/>
          <w:b/>
          <w:sz w:val="20"/>
          <w:szCs w:val="20"/>
        </w:rPr>
      </w:pPr>
      <w:r w:rsidRPr="00DD503D">
        <w:rPr>
          <w:rFonts w:ascii="Arial Narrow" w:hAnsi="Arial Narrow"/>
          <w:b/>
          <w:sz w:val="20"/>
          <w:szCs w:val="20"/>
        </w:rPr>
        <w:t>Председатель Парламента</w:t>
      </w:r>
    </w:p>
    <w:p w14:paraId="2C0BF5FA" w14:textId="314DE4D8" w:rsidR="000530B1" w:rsidRPr="00DD503D" w:rsidRDefault="000530B1" w:rsidP="00DD503D">
      <w:pPr>
        <w:tabs>
          <w:tab w:val="left" w:pos="1965"/>
        </w:tabs>
        <w:spacing w:after="0" w:line="240" w:lineRule="auto"/>
        <w:ind w:firstLine="284"/>
        <w:rPr>
          <w:rFonts w:ascii="Arial Narrow" w:hAnsi="Arial Narrow"/>
          <w:b/>
          <w:sz w:val="20"/>
          <w:szCs w:val="20"/>
        </w:rPr>
      </w:pPr>
      <w:r w:rsidRPr="00DD503D">
        <w:rPr>
          <w:rFonts w:ascii="Arial Narrow" w:hAnsi="Arial Narrow"/>
          <w:b/>
          <w:sz w:val="20"/>
          <w:szCs w:val="20"/>
        </w:rPr>
        <w:t>Республики Южная Осетия А. М</w:t>
      </w:r>
      <w:r w:rsidR="004A171F" w:rsidRPr="00DD503D">
        <w:rPr>
          <w:rFonts w:ascii="Arial Narrow" w:hAnsi="Arial Narrow"/>
          <w:b/>
          <w:sz w:val="20"/>
          <w:szCs w:val="20"/>
        </w:rPr>
        <w:t xml:space="preserve">АРГИЕВ  </w:t>
      </w:r>
      <w:r w:rsidRPr="00DD503D">
        <w:rPr>
          <w:rFonts w:ascii="Arial Narrow" w:hAnsi="Arial Narrow"/>
          <w:b/>
          <w:sz w:val="20"/>
          <w:szCs w:val="20"/>
        </w:rPr>
        <w:t xml:space="preserve">  </w:t>
      </w:r>
    </w:p>
    <w:p w14:paraId="79AF7313" w14:textId="19E54F14" w:rsidR="000530B1" w:rsidRPr="00DD503D" w:rsidRDefault="000530B1" w:rsidP="00DD503D">
      <w:pPr>
        <w:tabs>
          <w:tab w:val="left" w:pos="1965"/>
        </w:tabs>
        <w:spacing w:after="0" w:line="240" w:lineRule="auto"/>
        <w:ind w:firstLine="284"/>
        <w:rPr>
          <w:rFonts w:ascii="Arial Narrow" w:hAnsi="Arial Narrow"/>
          <w:sz w:val="20"/>
          <w:szCs w:val="20"/>
        </w:rPr>
      </w:pPr>
      <w:r w:rsidRPr="00DD503D">
        <w:rPr>
          <w:rFonts w:ascii="Arial Narrow" w:hAnsi="Arial Narrow"/>
          <w:sz w:val="20"/>
          <w:szCs w:val="20"/>
        </w:rPr>
        <w:t>г. Цхинвал</w:t>
      </w:r>
      <w:r w:rsidR="004A171F" w:rsidRPr="00DD503D">
        <w:rPr>
          <w:rFonts w:ascii="Arial Narrow" w:hAnsi="Arial Narrow"/>
          <w:sz w:val="20"/>
          <w:szCs w:val="20"/>
        </w:rPr>
        <w:t xml:space="preserve">, </w:t>
      </w:r>
      <w:r w:rsidRPr="00DD503D">
        <w:rPr>
          <w:rFonts w:ascii="Arial Narrow" w:hAnsi="Arial Narrow"/>
          <w:sz w:val="20"/>
          <w:szCs w:val="20"/>
        </w:rPr>
        <w:t>21 мая 2026 года</w:t>
      </w:r>
    </w:p>
    <w:p w14:paraId="5ADE9A42" w14:textId="77777777" w:rsidR="000530B1" w:rsidRPr="00DD503D" w:rsidRDefault="000530B1" w:rsidP="00DD503D">
      <w:pPr>
        <w:tabs>
          <w:tab w:val="left" w:pos="1965"/>
        </w:tabs>
        <w:spacing w:after="0" w:line="240" w:lineRule="auto"/>
        <w:ind w:firstLine="284"/>
        <w:rPr>
          <w:rFonts w:ascii="Arial Narrow" w:hAnsi="Arial Narrow"/>
          <w:sz w:val="20"/>
          <w:szCs w:val="20"/>
        </w:rPr>
      </w:pPr>
      <w:r w:rsidRPr="00DD503D">
        <w:rPr>
          <w:rFonts w:ascii="Arial Narrow" w:hAnsi="Arial Narrow"/>
          <w:sz w:val="20"/>
          <w:szCs w:val="20"/>
        </w:rPr>
        <w:t xml:space="preserve">№ 23 – С (8 созыв)                      </w:t>
      </w:r>
    </w:p>
    <w:p w14:paraId="28D0C7A5" w14:textId="77777777" w:rsidR="000530B1" w:rsidRPr="00DD503D" w:rsidRDefault="000530B1" w:rsidP="00DD503D">
      <w:pPr>
        <w:tabs>
          <w:tab w:val="left" w:pos="1965"/>
        </w:tabs>
        <w:spacing w:after="0" w:line="240" w:lineRule="auto"/>
        <w:ind w:firstLine="284"/>
        <w:rPr>
          <w:rFonts w:ascii="Arial Narrow" w:hAnsi="Arial Narrow"/>
          <w:sz w:val="20"/>
          <w:szCs w:val="20"/>
        </w:rPr>
      </w:pPr>
    </w:p>
    <w:p w14:paraId="6C87CD78" w14:textId="77777777" w:rsidR="000530B1" w:rsidRPr="00DD503D" w:rsidRDefault="000530B1" w:rsidP="00DD503D">
      <w:pPr>
        <w:tabs>
          <w:tab w:val="left" w:pos="1965"/>
        </w:tabs>
        <w:spacing w:after="0" w:line="240" w:lineRule="auto"/>
        <w:ind w:firstLine="284"/>
        <w:rPr>
          <w:rFonts w:ascii="Arial Narrow" w:hAnsi="Arial Narrow"/>
          <w:sz w:val="20"/>
          <w:szCs w:val="20"/>
        </w:rPr>
      </w:pPr>
    </w:p>
    <w:p w14:paraId="30E26E34" w14:textId="77777777" w:rsidR="000530B1" w:rsidRPr="00DD503D" w:rsidRDefault="000530B1" w:rsidP="00DD503D">
      <w:pPr>
        <w:tabs>
          <w:tab w:val="left" w:pos="3795"/>
        </w:tabs>
        <w:spacing w:after="0" w:line="240" w:lineRule="auto"/>
        <w:ind w:firstLine="284"/>
        <w:jc w:val="center"/>
        <w:rPr>
          <w:rFonts w:ascii="Arial Narrow" w:hAnsi="Arial Narrow" w:cs="Times New Roman"/>
          <w:sz w:val="20"/>
          <w:szCs w:val="20"/>
        </w:rPr>
      </w:pPr>
    </w:p>
    <w:p w14:paraId="6F994DC2" w14:textId="77777777" w:rsidR="00FF4DD4" w:rsidRPr="00DD503D" w:rsidRDefault="00FF4DD4" w:rsidP="00DD503D">
      <w:pPr>
        <w:tabs>
          <w:tab w:val="left" w:pos="3795"/>
        </w:tabs>
        <w:spacing w:after="0" w:line="240" w:lineRule="auto"/>
        <w:ind w:firstLine="284"/>
        <w:jc w:val="center"/>
        <w:rPr>
          <w:rFonts w:ascii="Arial Narrow" w:hAnsi="Arial Narrow" w:cs="Times New Roman"/>
          <w:b/>
          <w:bCs/>
          <w:sz w:val="20"/>
          <w:szCs w:val="20"/>
        </w:rPr>
      </w:pPr>
      <w:r w:rsidRPr="00DD503D">
        <w:rPr>
          <w:rFonts w:ascii="Arial Narrow" w:hAnsi="Arial Narrow" w:cs="Times New Roman"/>
          <w:b/>
          <w:bCs/>
          <w:sz w:val="20"/>
          <w:szCs w:val="20"/>
        </w:rPr>
        <w:t>ЗАКОН</w:t>
      </w:r>
    </w:p>
    <w:p w14:paraId="79AA933C" w14:textId="6709D74E" w:rsidR="000530B1" w:rsidRPr="00DD503D" w:rsidRDefault="000530B1" w:rsidP="00DD503D">
      <w:pPr>
        <w:tabs>
          <w:tab w:val="left" w:pos="3795"/>
        </w:tabs>
        <w:spacing w:after="0" w:line="240" w:lineRule="auto"/>
        <w:ind w:firstLine="284"/>
        <w:jc w:val="center"/>
        <w:rPr>
          <w:rFonts w:ascii="Arial Narrow" w:hAnsi="Arial Narrow" w:cs="Times New Roman"/>
          <w:b/>
          <w:bCs/>
          <w:sz w:val="20"/>
          <w:szCs w:val="20"/>
        </w:rPr>
      </w:pPr>
      <w:r w:rsidRPr="00DD503D">
        <w:rPr>
          <w:rFonts w:ascii="Arial Narrow" w:hAnsi="Arial Narrow" w:cs="Times New Roman"/>
          <w:b/>
          <w:bCs/>
          <w:sz w:val="20"/>
          <w:szCs w:val="20"/>
        </w:rPr>
        <w:t>РЕСПУБЛИК</w:t>
      </w:r>
      <w:r w:rsidR="00FF4DD4" w:rsidRPr="00DD503D">
        <w:rPr>
          <w:rFonts w:ascii="Arial Narrow" w:hAnsi="Arial Narrow" w:cs="Times New Roman"/>
          <w:b/>
          <w:bCs/>
          <w:sz w:val="20"/>
          <w:szCs w:val="20"/>
        </w:rPr>
        <w:t>И</w:t>
      </w:r>
      <w:r w:rsidRPr="00DD503D">
        <w:rPr>
          <w:rFonts w:ascii="Arial Narrow" w:hAnsi="Arial Narrow" w:cs="Times New Roman"/>
          <w:b/>
          <w:bCs/>
          <w:sz w:val="20"/>
          <w:szCs w:val="20"/>
        </w:rPr>
        <w:t xml:space="preserve"> ЮЖНАЯ ОСЕТИЯ</w:t>
      </w:r>
    </w:p>
    <w:p w14:paraId="1B769140" w14:textId="77777777" w:rsidR="000530B1" w:rsidRPr="00DD503D" w:rsidRDefault="000530B1" w:rsidP="00DD503D">
      <w:pPr>
        <w:tabs>
          <w:tab w:val="left" w:pos="795"/>
          <w:tab w:val="left" w:pos="1065"/>
        </w:tabs>
        <w:spacing w:after="0" w:line="240" w:lineRule="auto"/>
        <w:ind w:firstLine="284"/>
        <w:jc w:val="center"/>
        <w:rPr>
          <w:rFonts w:ascii="Arial Narrow" w:hAnsi="Arial Narrow" w:cs="Times New Roman"/>
          <w:b/>
          <w:bCs/>
          <w:sz w:val="20"/>
          <w:szCs w:val="20"/>
        </w:rPr>
      </w:pPr>
      <w:r w:rsidRPr="00DD503D">
        <w:rPr>
          <w:rFonts w:ascii="Arial Narrow" w:hAnsi="Arial Narrow" w:cs="Times New Roman"/>
          <w:b/>
          <w:bCs/>
          <w:sz w:val="20"/>
          <w:szCs w:val="20"/>
        </w:rPr>
        <w:t>Об исполнении бюджета Фонда содействия льготному кредитованию малого и среднего предпринимательства в Республике Южная Осетия за 2025 год</w:t>
      </w:r>
    </w:p>
    <w:p w14:paraId="2EAF05E4" w14:textId="77777777" w:rsidR="000530B1" w:rsidRPr="00DD503D" w:rsidRDefault="000530B1" w:rsidP="00DD503D">
      <w:pPr>
        <w:tabs>
          <w:tab w:val="left" w:pos="795"/>
          <w:tab w:val="left" w:pos="1065"/>
        </w:tabs>
        <w:spacing w:after="0" w:line="240" w:lineRule="auto"/>
        <w:ind w:firstLine="284"/>
        <w:jc w:val="center"/>
        <w:rPr>
          <w:rFonts w:ascii="Arial Narrow" w:hAnsi="Arial Narrow" w:cs="Times New Roman"/>
          <w:b/>
          <w:bCs/>
          <w:sz w:val="20"/>
          <w:szCs w:val="20"/>
        </w:rPr>
      </w:pPr>
    </w:p>
    <w:p w14:paraId="0B81CACE" w14:textId="77777777" w:rsidR="000530B1" w:rsidRPr="00DD503D" w:rsidRDefault="000530B1" w:rsidP="00DD503D">
      <w:pPr>
        <w:tabs>
          <w:tab w:val="left" w:pos="795"/>
          <w:tab w:val="left" w:pos="1065"/>
        </w:tabs>
        <w:spacing w:after="0" w:line="240" w:lineRule="auto"/>
        <w:ind w:firstLine="284"/>
        <w:jc w:val="center"/>
        <w:rPr>
          <w:rFonts w:ascii="Arial Narrow" w:hAnsi="Arial Narrow" w:cs="Times New Roman"/>
          <w:b/>
          <w:bCs/>
          <w:sz w:val="20"/>
          <w:szCs w:val="20"/>
        </w:rPr>
      </w:pPr>
    </w:p>
    <w:p w14:paraId="0D4E058C" w14:textId="77777777" w:rsidR="000530B1" w:rsidRPr="00DD503D" w:rsidRDefault="000530B1" w:rsidP="00DD503D">
      <w:pPr>
        <w:tabs>
          <w:tab w:val="left" w:pos="795"/>
          <w:tab w:val="left" w:pos="1065"/>
        </w:tabs>
        <w:spacing w:after="0" w:line="240" w:lineRule="auto"/>
        <w:ind w:firstLine="284"/>
        <w:jc w:val="center"/>
        <w:rPr>
          <w:rFonts w:ascii="Arial Narrow" w:hAnsi="Arial Narrow" w:cs="Times New Roman"/>
          <w:b/>
          <w:bCs/>
          <w:sz w:val="20"/>
          <w:szCs w:val="20"/>
        </w:rPr>
      </w:pPr>
    </w:p>
    <w:p w14:paraId="053794FE" w14:textId="77777777" w:rsidR="000530B1" w:rsidRPr="00DD503D" w:rsidRDefault="000530B1" w:rsidP="00DD503D">
      <w:pPr>
        <w:tabs>
          <w:tab w:val="left" w:pos="795"/>
          <w:tab w:val="left" w:pos="1065"/>
        </w:tabs>
        <w:spacing w:after="0" w:line="240" w:lineRule="auto"/>
        <w:ind w:firstLine="284"/>
        <w:jc w:val="right"/>
        <w:rPr>
          <w:rFonts w:ascii="Arial Narrow" w:hAnsi="Arial Narrow" w:cs="Times New Roman"/>
          <w:sz w:val="20"/>
          <w:szCs w:val="20"/>
        </w:rPr>
      </w:pPr>
      <w:r w:rsidRPr="00DD503D">
        <w:rPr>
          <w:rFonts w:ascii="Arial Narrow" w:hAnsi="Arial Narrow" w:cs="Times New Roman"/>
          <w:sz w:val="20"/>
          <w:szCs w:val="20"/>
        </w:rPr>
        <w:t xml:space="preserve">Принят Парламентом </w:t>
      </w:r>
    </w:p>
    <w:p w14:paraId="405B928A" w14:textId="77777777" w:rsidR="000530B1" w:rsidRPr="00DD503D" w:rsidRDefault="000530B1" w:rsidP="00DD503D">
      <w:pPr>
        <w:tabs>
          <w:tab w:val="left" w:pos="795"/>
          <w:tab w:val="left" w:pos="1065"/>
        </w:tabs>
        <w:spacing w:after="0" w:line="240" w:lineRule="auto"/>
        <w:ind w:firstLine="284"/>
        <w:jc w:val="right"/>
        <w:rPr>
          <w:rFonts w:ascii="Arial Narrow" w:hAnsi="Arial Narrow" w:cs="Times New Roman"/>
          <w:sz w:val="20"/>
          <w:szCs w:val="20"/>
        </w:rPr>
      </w:pPr>
      <w:r w:rsidRPr="00DD503D">
        <w:rPr>
          <w:rFonts w:ascii="Arial Narrow" w:hAnsi="Arial Narrow" w:cs="Times New Roman"/>
          <w:sz w:val="20"/>
          <w:szCs w:val="20"/>
        </w:rPr>
        <w:t>Республики Южная Осетия</w:t>
      </w:r>
    </w:p>
    <w:p w14:paraId="14118FCD" w14:textId="77777777" w:rsidR="000530B1" w:rsidRPr="00DD503D" w:rsidRDefault="000530B1" w:rsidP="00DD503D">
      <w:pPr>
        <w:tabs>
          <w:tab w:val="left" w:pos="795"/>
          <w:tab w:val="left" w:pos="1065"/>
        </w:tabs>
        <w:spacing w:after="0" w:line="240" w:lineRule="auto"/>
        <w:ind w:firstLine="284"/>
        <w:jc w:val="right"/>
        <w:rPr>
          <w:rFonts w:ascii="Arial Narrow" w:hAnsi="Arial Narrow" w:cs="Times New Roman"/>
          <w:sz w:val="20"/>
          <w:szCs w:val="20"/>
        </w:rPr>
      </w:pPr>
      <w:r w:rsidRPr="00DD503D">
        <w:rPr>
          <w:rFonts w:ascii="Arial Narrow" w:hAnsi="Arial Narrow" w:cs="Times New Roman"/>
          <w:sz w:val="20"/>
          <w:szCs w:val="20"/>
        </w:rPr>
        <w:t>21 мая 2026 года</w:t>
      </w:r>
    </w:p>
    <w:p w14:paraId="5831FF8C" w14:textId="77777777" w:rsidR="000530B1" w:rsidRPr="00DD503D" w:rsidRDefault="000530B1" w:rsidP="00DD503D">
      <w:pPr>
        <w:tabs>
          <w:tab w:val="left" w:pos="795"/>
          <w:tab w:val="left" w:pos="1065"/>
        </w:tabs>
        <w:spacing w:after="0" w:line="240" w:lineRule="auto"/>
        <w:ind w:firstLine="284"/>
        <w:jc w:val="center"/>
        <w:rPr>
          <w:rFonts w:ascii="Arial Narrow" w:hAnsi="Arial Narrow" w:cs="Times New Roman"/>
          <w:sz w:val="20"/>
          <w:szCs w:val="20"/>
        </w:rPr>
      </w:pPr>
    </w:p>
    <w:p w14:paraId="17332C74" w14:textId="77777777" w:rsidR="000530B1" w:rsidRPr="00DD503D" w:rsidRDefault="000530B1" w:rsidP="00DD503D">
      <w:pPr>
        <w:tabs>
          <w:tab w:val="left" w:pos="993"/>
        </w:tabs>
        <w:spacing w:after="0" w:line="240" w:lineRule="auto"/>
        <w:ind w:firstLine="284"/>
        <w:jc w:val="both"/>
        <w:rPr>
          <w:rFonts w:ascii="Arial Narrow" w:hAnsi="Arial Narrow"/>
          <w:b/>
          <w:bCs/>
          <w:sz w:val="20"/>
          <w:szCs w:val="20"/>
        </w:rPr>
      </w:pPr>
      <w:r w:rsidRPr="00DD503D">
        <w:rPr>
          <w:rFonts w:ascii="Arial Narrow" w:hAnsi="Arial Narrow"/>
          <w:b/>
          <w:bCs/>
          <w:sz w:val="20"/>
          <w:szCs w:val="20"/>
        </w:rPr>
        <w:t>Статья 1</w:t>
      </w:r>
    </w:p>
    <w:p w14:paraId="40C25616" w14:textId="77777777" w:rsidR="000530B1" w:rsidRPr="00DD503D" w:rsidRDefault="000530B1" w:rsidP="00DD503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284"/>
        <w:contextualSpacing/>
        <w:jc w:val="both"/>
        <w:rPr>
          <w:rFonts w:ascii="Arial Narrow" w:hAnsi="Arial Narrow"/>
          <w:sz w:val="20"/>
          <w:szCs w:val="20"/>
        </w:rPr>
      </w:pPr>
      <w:r w:rsidRPr="00DD503D">
        <w:rPr>
          <w:rFonts w:ascii="Arial Narrow" w:hAnsi="Arial Narrow"/>
          <w:sz w:val="20"/>
          <w:szCs w:val="20"/>
        </w:rPr>
        <w:t>Утвердить отчет об исполнении бюджета Фонда содействия льготному кредитованию малого и среднего предпринимательства в Республике Южная Осетия (далее – Фонд) за 2025 год:</w:t>
      </w:r>
    </w:p>
    <w:p w14:paraId="7A6D5957" w14:textId="77777777" w:rsidR="000530B1" w:rsidRPr="00DD503D" w:rsidRDefault="000530B1" w:rsidP="00DD503D">
      <w:pPr>
        <w:tabs>
          <w:tab w:val="left" w:pos="993"/>
        </w:tabs>
        <w:spacing w:after="0" w:line="240" w:lineRule="auto"/>
        <w:ind w:firstLine="284"/>
        <w:jc w:val="both"/>
        <w:rPr>
          <w:rFonts w:ascii="Arial Narrow" w:hAnsi="Arial Narrow"/>
          <w:sz w:val="20"/>
          <w:szCs w:val="20"/>
        </w:rPr>
      </w:pPr>
      <w:bookmarkStart w:id="0" w:name="_Hlk97023504"/>
      <w:r w:rsidRPr="00DD503D">
        <w:rPr>
          <w:rFonts w:ascii="Arial Narrow" w:hAnsi="Arial Narrow"/>
          <w:sz w:val="20"/>
          <w:szCs w:val="20"/>
        </w:rPr>
        <w:t xml:space="preserve">1) </w:t>
      </w:r>
      <w:bookmarkStart w:id="1" w:name="_Hlk220404499"/>
      <w:r w:rsidRPr="00DD503D">
        <w:rPr>
          <w:rFonts w:ascii="Arial Narrow" w:hAnsi="Arial Narrow"/>
          <w:sz w:val="20"/>
          <w:szCs w:val="20"/>
        </w:rPr>
        <w:t xml:space="preserve">общий объем доходов бюджета Фонда в сумме </w:t>
      </w:r>
      <w:r w:rsidRPr="00DD503D">
        <w:rPr>
          <w:rFonts w:ascii="Arial Narrow" w:eastAsia="Times New Roman" w:hAnsi="Arial Narrow" w:cs="Times New Roman"/>
          <w:sz w:val="20"/>
          <w:szCs w:val="20"/>
          <w:lang w:eastAsia="ru-RU"/>
        </w:rPr>
        <w:t>54 950,55</w:t>
      </w:r>
      <w:r w:rsidRPr="00DD503D">
        <w:rPr>
          <w:rFonts w:ascii="Arial Narrow" w:hAnsi="Arial Narrow"/>
          <w:sz w:val="20"/>
          <w:szCs w:val="20"/>
        </w:rPr>
        <w:t xml:space="preserve"> тыс. рублей, из них:</w:t>
      </w:r>
    </w:p>
    <w:p w14:paraId="50094628" w14:textId="77777777" w:rsidR="000530B1" w:rsidRPr="00DD503D" w:rsidRDefault="000530B1" w:rsidP="00DD503D">
      <w:pPr>
        <w:tabs>
          <w:tab w:val="left" w:pos="993"/>
        </w:tabs>
        <w:spacing w:after="0" w:line="240" w:lineRule="auto"/>
        <w:ind w:firstLine="284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DD503D">
        <w:rPr>
          <w:rFonts w:ascii="Arial Narrow" w:hAnsi="Arial Narrow"/>
          <w:sz w:val="20"/>
          <w:szCs w:val="20"/>
        </w:rPr>
        <w:t xml:space="preserve">– </w:t>
      </w:r>
      <w:bookmarkStart w:id="2" w:name="_Hlk125387676"/>
      <w:r w:rsidRPr="00DD503D">
        <w:rPr>
          <w:rFonts w:ascii="Arial Narrow" w:eastAsia="Times New Roman" w:hAnsi="Arial Narrow" w:cs="Times New Roman"/>
          <w:sz w:val="20"/>
          <w:szCs w:val="20"/>
          <w:lang w:eastAsia="ru-RU"/>
        </w:rPr>
        <w:t>36 700,68</w:t>
      </w:r>
      <w:r w:rsidRPr="00DD503D">
        <w:rPr>
          <w:rFonts w:ascii="Arial Narrow" w:hAnsi="Arial Narrow"/>
          <w:sz w:val="20"/>
          <w:szCs w:val="20"/>
        </w:rPr>
        <w:t xml:space="preserve"> </w:t>
      </w:r>
      <w:bookmarkEnd w:id="2"/>
      <w:r w:rsidRPr="00DD503D">
        <w:rPr>
          <w:rFonts w:ascii="Arial Narrow" w:hAnsi="Arial Narrow"/>
          <w:sz w:val="20"/>
          <w:szCs w:val="20"/>
        </w:rPr>
        <w:t xml:space="preserve">тыс. рублей – </w:t>
      </w:r>
      <w:r w:rsidRPr="00DD503D">
        <w:rPr>
          <w:rFonts w:ascii="Arial Narrow" w:eastAsia="Times New Roman" w:hAnsi="Arial Narrow" w:cs="Times New Roman"/>
          <w:sz w:val="20"/>
          <w:szCs w:val="20"/>
          <w:lang w:eastAsia="ru-RU"/>
        </w:rPr>
        <w:t>средства, переданные из Государственного бюджета Республики Южная Осетия бюджету Фонда;</w:t>
      </w:r>
    </w:p>
    <w:p w14:paraId="0ED54793" w14:textId="77777777" w:rsidR="000530B1" w:rsidRPr="00DD503D" w:rsidRDefault="000530B1" w:rsidP="00DD503D">
      <w:pPr>
        <w:tabs>
          <w:tab w:val="left" w:pos="993"/>
        </w:tabs>
        <w:spacing w:after="0" w:line="240" w:lineRule="auto"/>
        <w:ind w:firstLine="284"/>
        <w:jc w:val="both"/>
        <w:rPr>
          <w:rFonts w:ascii="Arial Narrow" w:hAnsi="Arial Narrow"/>
          <w:sz w:val="20"/>
          <w:szCs w:val="20"/>
        </w:rPr>
      </w:pPr>
      <w:r w:rsidRPr="00DD503D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– </w:t>
      </w:r>
      <w:bookmarkStart w:id="3" w:name="_Hlk125387702"/>
      <w:r w:rsidRPr="00DD503D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18 249,87 </w:t>
      </w:r>
      <w:bookmarkEnd w:id="3"/>
      <w:r w:rsidRPr="00DD503D">
        <w:rPr>
          <w:rFonts w:ascii="Arial Narrow" w:hAnsi="Arial Narrow"/>
          <w:sz w:val="20"/>
          <w:szCs w:val="20"/>
        </w:rPr>
        <w:t>тыс. рублей –</w:t>
      </w:r>
      <w:r w:rsidRPr="00DD503D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проценты, полученные от размещения денежных средств Фонда на депозитах в кредитной организации</w:t>
      </w:r>
      <w:r w:rsidRPr="00DD503D">
        <w:rPr>
          <w:rFonts w:ascii="Arial Narrow" w:hAnsi="Arial Narrow"/>
          <w:sz w:val="20"/>
          <w:szCs w:val="20"/>
        </w:rPr>
        <w:t>;</w:t>
      </w:r>
    </w:p>
    <w:p w14:paraId="27277A1E" w14:textId="77777777" w:rsidR="000530B1" w:rsidRPr="00DD503D" w:rsidRDefault="000530B1" w:rsidP="00DD503D">
      <w:pPr>
        <w:tabs>
          <w:tab w:val="left" w:pos="993"/>
        </w:tabs>
        <w:spacing w:after="0" w:line="240" w:lineRule="auto"/>
        <w:ind w:firstLine="284"/>
        <w:jc w:val="both"/>
        <w:rPr>
          <w:rFonts w:ascii="Arial Narrow" w:hAnsi="Arial Narrow"/>
          <w:sz w:val="20"/>
          <w:szCs w:val="20"/>
        </w:rPr>
      </w:pPr>
      <w:bookmarkStart w:id="4" w:name="_Hlk220418686"/>
      <w:bookmarkEnd w:id="1"/>
      <w:r w:rsidRPr="00DD503D">
        <w:rPr>
          <w:rFonts w:ascii="Arial Narrow" w:hAnsi="Arial Narrow"/>
          <w:sz w:val="20"/>
          <w:szCs w:val="20"/>
        </w:rPr>
        <w:t xml:space="preserve">2) </w:t>
      </w:r>
      <w:bookmarkStart w:id="5" w:name="_Hlk62553081"/>
      <w:r w:rsidRPr="00DD503D">
        <w:rPr>
          <w:rFonts w:ascii="Arial Narrow" w:hAnsi="Arial Narrow"/>
          <w:sz w:val="20"/>
          <w:szCs w:val="20"/>
        </w:rPr>
        <w:t xml:space="preserve">общий объем расходов бюджета Фонда в сумме </w:t>
      </w:r>
      <w:r w:rsidRPr="00DD503D">
        <w:rPr>
          <w:rFonts w:ascii="Arial Narrow" w:eastAsia="Times New Roman" w:hAnsi="Arial Narrow" w:cs="Times New Roman"/>
          <w:sz w:val="20"/>
          <w:szCs w:val="20"/>
          <w:lang w:eastAsia="ru-RU"/>
        </w:rPr>
        <w:t>11 198,06</w:t>
      </w:r>
      <w:r w:rsidRPr="00DD503D">
        <w:rPr>
          <w:rFonts w:ascii="Arial Narrow" w:hAnsi="Arial Narrow"/>
          <w:sz w:val="20"/>
          <w:szCs w:val="20"/>
        </w:rPr>
        <w:t xml:space="preserve"> тыс. рублей, из них:</w:t>
      </w:r>
    </w:p>
    <w:p w14:paraId="30848EB7" w14:textId="77777777" w:rsidR="000530B1" w:rsidRPr="00DD503D" w:rsidRDefault="000530B1" w:rsidP="00DD503D">
      <w:pPr>
        <w:tabs>
          <w:tab w:val="left" w:pos="993"/>
        </w:tabs>
        <w:spacing w:after="0" w:line="240" w:lineRule="auto"/>
        <w:ind w:firstLine="284"/>
        <w:jc w:val="both"/>
        <w:rPr>
          <w:rFonts w:ascii="Arial Narrow" w:hAnsi="Arial Narrow"/>
          <w:sz w:val="20"/>
          <w:szCs w:val="20"/>
        </w:rPr>
      </w:pPr>
      <w:r w:rsidRPr="00DD503D">
        <w:rPr>
          <w:rFonts w:ascii="Arial Narrow" w:hAnsi="Arial Narrow"/>
          <w:sz w:val="20"/>
          <w:szCs w:val="20"/>
        </w:rPr>
        <w:t xml:space="preserve">– </w:t>
      </w:r>
      <w:r w:rsidRPr="00DD503D">
        <w:rPr>
          <w:rFonts w:ascii="Arial Narrow" w:eastAsia="Times New Roman" w:hAnsi="Arial Narrow" w:cs="Times New Roman"/>
          <w:sz w:val="20"/>
          <w:szCs w:val="20"/>
          <w:lang w:eastAsia="ru-RU"/>
        </w:rPr>
        <w:t>9 643,51</w:t>
      </w:r>
      <w:r w:rsidRPr="00DD503D">
        <w:rPr>
          <w:rFonts w:ascii="Arial Narrow" w:hAnsi="Arial Narrow"/>
          <w:sz w:val="20"/>
          <w:szCs w:val="20"/>
        </w:rPr>
        <w:t xml:space="preserve"> тыс. рублей – объем уплаты Фондом части процентов по льготным кредитам, предоставляемым кредитной организацией субъектам малого и среднего предпринимательства за счет средств Фонда;</w:t>
      </w:r>
    </w:p>
    <w:p w14:paraId="59307129" w14:textId="77777777" w:rsidR="000530B1" w:rsidRPr="00DD503D" w:rsidRDefault="000530B1" w:rsidP="00DD503D">
      <w:pPr>
        <w:tabs>
          <w:tab w:val="left" w:pos="993"/>
        </w:tabs>
        <w:spacing w:after="0" w:line="240" w:lineRule="auto"/>
        <w:ind w:firstLine="284"/>
        <w:jc w:val="both"/>
        <w:rPr>
          <w:rFonts w:ascii="Arial Narrow" w:hAnsi="Arial Narrow"/>
          <w:sz w:val="20"/>
          <w:szCs w:val="20"/>
        </w:rPr>
      </w:pPr>
      <w:r w:rsidRPr="00DD503D">
        <w:rPr>
          <w:rFonts w:ascii="Arial Narrow" w:hAnsi="Arial Narrow"/>
          <w:sz w:val="20"/>
          <w:szCs w:val="20"/>
        </w:rPr>
        <w:t xml:space="preserve">– </w:t>
      </w:r>
      <w:r w:rsidRPr="00DD503D">
        <w:rPr>
          <w:rFonts w:ascii="Arial Narrow" w:eastAsia="Times New Roman" w:hAnsi="Arial Narrow" w:cs="Times New Roman"/>
          <w:sz w:val="20"/>
          <w:szCs w:val="20"/>
          <w:lang w:eastAsia="ru-RU"/>
        </w:rPr>
        <w:t>1 554,55</w:t>
      </w:r>
      <w:r w:rsidRPr="00DD503D">
        <w:rPr>
          <w:rFonts w:ascii="Arial Narrow" w:hAnsi="Arial Narrow"/>
          <w:sz w:val="20"/>
          <w:szCs w:val="20"/>
        </w:rPr>
        <w:t xml:space="preserve"> тыс. рублей – расходы на обеспечение текущей деятельности Фонда.</w:t>
      </w:r>
    </w:p>
    <w:bookmarkEnd w:id="0"/>
    <w:bookmarkEnd w:id="4"/>
    <w:bookmarkEnd w:id="5"/>
    <w:p w14:paraId="32720D75" w14:textId="77777777" w:rsidR="000530B1" w:rsidRPr="00DD503D" w:rsidRDefault="000530B1" w:rsidP="00DD503D">
      <w:pPr>
        <w:tabs>
          <w:tab w:val="left" w:pos="993"/>
        </w:tabs>
        <w:spacing w:after="0" w:line="240" w:lineRule="auto"/>
        <w:ind w:firstLine="284"/>
        <w:jc w:val="both"/>
        <w:rPr>
          <w:rFonts w:ascii="Arial Narrow" w:hAnsi="Arial Narrow"/>
          <w:sz w:val="20"/>
          <w:szCs w:val="20"/>
        </w:rPr>
      </w:pPr>
      <w:r w:rsidRPr="00DD503D">
        <w:rPr>
          <w:rFonts w:ascii="Arial Narrow" w:hAnsi="Arial Narrow"/>
          <w:sz w:val="20"/>
          <w:szCs w:val="20"/>
        </w:rPr>
        <w:t>2. Утвердить следующие показатели исполнения бюджета Фонда:</w:t>
      </w:r>
    </w:p>
    <w:p w14:paraId="5C7B19FE" w14:textId="77777777" w:rsidR="000530B1" w:rsidRPr="00DD503D" w:rsidRDefault="000530B1" w:rsidP="00DD503D">
      <w:pPr>
        <w:tabs>
          <w:tab w:val="left" w:pos="993"/>
        </w:tabs>
        <w:spacing w:after="0" w:line="240" w:lineRule="auto"/>
        <w:ind w:firstLine="284"/>
        <w:jc w:val="both"/>
        <w:rPr>
          <w:rFonts w:ascii="Arial Narrow" w:hAnsi="Arial Narrow"/>
          <w:sz w:val="20"/>
          <w:szCs w:val="20"/>
        </w:rPr>
      </w:pPr>
      <w:r w:rsidRPr="00DD503D">
        <w:rPr>
          <w:rFonts w:ascii="Arial Narrow" w:hAnsi="Arial Narrow"/>
          <w:sz w:val="20"/>
          <w:szCs w:val="20"/>
        </w:rPr>
        <w:t>1) доходы бюджета Фонда за 2025 год по кодам классификации доходов бюджета согласно Приложению 1 к настоящему Закону;</w:t>
      </w:r>
    </w:p>
    <w:p w14:paraId="79A112F7" w14:textId="77777777" w:rsidR="000530B1" w:rsidRPr="00DD503D" w:rsidRDefault="000530B1" w:rsidP="00DD503D">
      <w:pPr>
        <w:tabs>
          <w:tab w:val="left" w:pos="993"/>
        </w:tabs>
        <w:spacing w:after="0" w:line="240" w:lineRule="auto"/>
        <w:ind w:firstLine="284"/>
        <w:jc w:val="both"/>
        <w:rPr>
          <w:rFonts w:ascii="Arial Narrow" w:hAnsi="Arial Narrow"/>
          <w:sz w:val="20"/>
          <w:szCs w:val="20"/>
        </w:rPr>
      </w:pPr>
      <w:r w:rsidRPr="00DD503D">
        <w:rPr>
          <w:rFonts w:ascii="Arial Narrow" w:hAnsi="Arial Narrow"/>
          <w:sz w:val="20"/>
          <w:szCs w:val="20"/>
        </w:rPr>
        <w:t>2) расходы бюджета Фонда за 2025 год по разделам, подразделам, целевым статьям и группам видов расходов согласно Приложению 2 к настоящему Закону.</w:t>
      </w:r>
    </w:p>
    <w:p w14:paraId="401BE0BF" w14:textId="77777777" w:rsidR="000530B1" w:rsidRPr="00DD503D" w:rsidRDefault="000530B1" w:rsidP="00DD503D">
      <w:pPr>
        <w:tabs>
          <w:tab w:val="left" w:pos="993"/>
        </w:tabs>
        <w:spacing w:after="0" w:line="240" w:lineRule="auto"/>
        <w:ind w:firstLine="284"/>
        <w:jc w:val="both"/>
        <w:rPr>
          <w:rFonts w:ascii="Arial Narrow" w:hAnsi="Arial Narrow"/>
          <w:b/>
          <w:bCs/>
          <w:sz w:val="20"/>
          <w:szCs w:val="20"/>
        </w:rPr>
      </w:pPr>
      <w:r w:rsidRPr="00DD503D">
        <w:rPr>
          <w:rFonts w:ascii="Arial Narrow" w:hAnsi="Arial Narrow"/>
          <w:b/>
          <w:bCs/>
          <w:sz w:val="20"/>
          <w:szCs w:val="20"/>
        </w:rPr>
        <w:t>Статья 2</w:t>
      </w:r>
    </w:p>
    <w:p w14:paraId="284E9B0D" w14:textId="77777777" w:rsidR="000530B1" w:rsidRPr="00DD503D" w:rsidRDefault="000530B1" w:rsidP="00DD503D">
      <w:pPr>
        <w:tabs>
          <w:tab w:val="left" w:pos="795"/>
          <w:tab w:val="left" w:pos="1065"/>
        </w:tabs>
        <w:spacing w:after="0" w:line="240" w:lineRule="auto"/>
        <w:ind w:firstLine="284"/>
        <w:jc w:val="both"/>
        <w:rPr>
          <w:rFonts w:ascii="Arial Narrow" w:hAnsi="Arial Narrow"/>
          <w:sz w:val="20"/>
          <w:szCs w:val="20"/>
        </w:rPr>
      </w:pPr>
      <w:r w:rsidRPr="00DD503D">
        <w:rPr>
          <w:rFonts w:ascii="Arial Narrow" w:hAnsi="Arial Narrow"/>
          <w:sz w:val="20"/>
          <w:szCs w:val="20"/>
        </w:rPr>
        <w:t>1. Настоящий Закон вступает в силу со дня его официального опубликования.</w:t>
      </w:r>
    </w:p>
    <w:p w14:paraId="6A9F0142" w14:textId="77777777" w:rsidR="000530B1" w:rsidRPr="00DD503D" w:rsidRDefault="000530B1" w:rsidP="00DD503D">
      <w:pPr>
        <w:spacing w:after="0" w:line="240" w:lineRule="auto"/>
        <w:ind w:firstLine="284"/>
        <w:jc w:val="both"/>
        <w:rPr>
          <w:rFonts w:ascii="Arial Narrow" w:hAnsi="Arial Narrow" w:cs="Times New Roman"/>
          <w:b/>
          <w:bCs/>
          <w:sz w:val="20"/>
          <w:szCs w:val="20"/>
        </w:rPr>
      </w:pPr>
      <w:r w:rsidRPr="00DD503D">
        <w:rPr>
          <w:rFonts w:ascii="Arial Narrow" w:hAnsi="Arial Narrow" w:cs="Times New Roman"/>
          <w:b/>
          <w:bCs/>
          <w:sz w:val="20"/>
          <w:szCs w:val="20"/>
        </w:rPr>
        <w:t>Президент</w:t>
      </w:r>
    </w:p>
    <w:p w14:paraId="71004260" w14:textId="77777777" w:rsidR="000530B1" w:rsidRPr="00DD503D" w:rsidRDefault="000530B1" w:rsidP="00DD503D">
      <w:pPr>
        <w:tabs>
          <w:tab w:val="left" w:pos="795"/>
          <w:tab w:val="left" w:pos="1065"/>
        </w:tabs>
        <w:spacing w:after="0" w:line="240" w:lineRule="auto"/>
        <w:ind w:firstLine="284"/>
        <w:jc w:val="both"/>
        <w:rPr>
          <w:rFonts w:ascii="Arial Narrow" w:hAnsi="Arial Narrow" w:cs="Times New Roman"/>
          <w:b/>
          <w:bCs/>
          <w:sz w:val="20"/>
          <w:szCs w:val="20"/>
        </w:rPr>
      </w:pPr>
      <w:r w:rsidRPr="00DD503D">
        <w:rPr>
          <w:rFonts w:ascii="Arial Narrow" w:hAnsi="Arial Narrow" w:cs="Times New Roman"/>
          <w:b/>
          <w:bCs/>
          <w:sz w:val="20"/>
          <w:szCs w:val="20"/>
        </w:rPr>
        <w:t xml:space="preserve">Республики Южная Осетия А. </w:t>
      </w:r>
      <w:r w:rsidRPr="00DD503D">
        <w:rPr>
          <w:rFonts w:ascii="Arial Narrow" w:hAnsi="Arial Narrow"/>
          <w:b/>
          <w:bCs/>
          <w:sz w:val="20"/>
          <w:szCs w:val="20"/>
        </w:rPr>
        <w:t>ГАГЛОЕВ</w:t>
      </w:r>
    </w:p>
    <w:p w14:paraId="2ADF4E65" w14:textId="6BD296D9" w:rsidR="000530B1" w:rsidRPr="00DD503D" w:rsidRDefault="000530B1" w:rsidP="00DD503D">
      <w:pPr>
        <w:spacing w:after="0" w:line="240" w:lineRule="auto"/>
        <w:ind w:firstLine="284"/>
        <w:rPr>
          <w:rFonts w:ascii="Arial Narrow" w:eastAsia="Calibri" w:hAnsi="Arial Narrow" w:cs="Times New Roman"/>
          <w:sz w:val="20"/>
          <w:szCs w:val="20"/>
        </w:rPr>
      </w:pPr>
      <w:r w:rsidRPr="00DD503D">
        <w:rPr>
          <w:rFonts w:ascii="Arial Narrow" w:eastAsia="Calibri" w:hAnsi="Arial Narrow" w:cs="Times New Roman"/>
          <w:sz w:val="20"/>
          <w:szCs w:val="20"/>
        </w:rPr>
        <w:t>Цхинвал</w:t>
      </w:r>
      <w:r w:rsidRPr="00DD503D">
        <w:rPr>
          <w:rFonts w:ascii="Arial Narrow" w:eastAsia="Calibri" w:hAnsi="Arial Narrow"/>
          <w:sz w:val="20"/>
          <w:szCs w:val="20"/>
        </w:rPr>
        <w:t xml:space="preserve">, </w:t>
      </w:r>
      <w:r w:rsidR="00FF4DD4" w:rsidRPr="00DD503D">
        <w:rPr>
          <w:rFonts w:ascii="Arial Narrow" w:eastAsia="Calibri" w:hAnsi="Arial Narrow"/>
          <w:sz w:val="20"/>
          <w:szCs w:val="20"/>
        </w:rPr>
        <w:t>28 мая</w:t>
      </w:r>
      <w:r w:rsidRPr="00DD503D">
        <w:rPr>
          <w:rFonts w:ascii="Arial Narrow" w:eastAsia="Calibri" w:hAnsi="Arial Narrow" w:cs="Times New Roman"/>
          <w:sz w:val="20"/>
          <w:szCs w:val="20"/>
        </w:rPr>
        <w:t xml:space="preserve"> 2026 г. № </w:t>
      </w:r>
      <w:r w:rsidR="00FF4DD4" w:rsidRPr="00DD503D">
        <w:rPr>
          <w:rFonts w:ascii="Arial Narrow" w:eastAsia="Calibri" w:hAnsi="Arial Narrow" w:cs="Times New Roman"/>
          <w:sz w:val="20"/>
          <w:szCs w:val="20"/>
        </w:rPr>
        <w:t>13</w:t>
      </w:r>
    </w:p>
    <w:p w14:paraId="4F1D50F0" w14:textId="77777777" w:rsidR="000530B1" w:rsidRPr="00DD503D" w:rsidRDefault="000530B1" w:rsidP="00DD503D">
      <w:pPr>
        <w:tabs>
          <w:tab w:val="left" w:pos="1965"/>
        </w:tabs>
        <w:spacing w:after="0" w:line="240" w:lineRule="auto"/>
        <w:rPr>
          <w:rFonts w:ascii="Arial Narrow" w:hAnsi="Arial Narrow"/>
          <w:sz w:val="20"/>
          <w:szCs w:val="20"/>
        </w:rPr>
      </w:pPr>
    </w:p>
    <w:p w14:paraId="49661E6C" w14:textId="77777777" w:rsidR="00DD503D" w:rsidRDefault="00DD503D" w:rsidP="00DD503D">
      <w:pPr>
        <w:spacing w:after="0" w:line="240" w:lineRule="auto"/>
        <w:jc w:val="right"/>
        <w:rPr>
          <w:rFonts w:ascii="Arial Narrow" w:eastAsiaTheme="minorEastAsia" w:hAnsi="Arial Narrow" w:cs="Times New Roman"/>
          <w:sz w:val="20"/>
          <w:szCs w:val="20"/>
          <w:lang w:eastAsia="zh-TW"/>
        </w:rPr>
      </w:pPr>
    </w:p>
    <w:p w14:paraId="456B0C5D" w14:textId="77777777" w:rsidR="00DD503D" w:rsidRDefault="00DD503D" w:rsidP="00DD503D">
      <w:pPr>
        <w:spacing w:after="0" w:line="240" w:lineRule="auto"/>
        <w:jc w:val="right"/>
        <w:rPr>
          <w:rFonts w:ascii="Arial Narrow" w:eastAsiaTheme="minorEastAsia" w:hAnsi="Arial Narrow" w:cs="Times New Roman"/>
          <w:sz w:val="20"/>
          <w:szCs w:val="20"/>
          <w:lang w:eastAsia="zh-TW"/>
        </w:rPr>
      </w:pPr>
    </w:p>
    <w:p w14:paraId="4DCD3B36" w14:textId="77777777" w:rsidR="00DD503D" w:rsidRDefault="00DD503D" w:rsidP="00DD503D">
      <w:pPr>
        <w:spacing w:after="0" w:line="240" w:lineRule="auto"/>
        <w:jc w:val="right"/>
        <w:rPr>
          <w:rFonts w:ascii="Arial Narrow" w:eastAsiaTheme="minorEastAsia" w:hAnsi="Arial Narrow" w:cs="Times New Roman"/>
          <w:sz w:val="20"/>
          <w:szCs w:val="20"/>
          <w:lang w:eastAsia="zh-TW"/>
        </w:rPr>
      </w:pPr>
    </w:p>
    <w:p w14:paraId="5A672E55" w14:textId="77777777" w:rsidR="00DD503D" w:rsidRDefault="00DD503D" w:rsidP="00DD503D">
      <w:pPr>
        <w:spacing w:after="0" w:line="240" w:lineRule="auto"/>
        <w:jc w:val="right"/>
        <w:rPr>
          <w:rFonts w:ascii="Arial Narrow" w:eastAsiaTheme="minorEastAsia" w:hAnsi="Arial Narrow" w:cs="Times New Roman"/>
          <w:sz w:val="20"/>
          <w:szCs w:val="20"/>
          <w:lang w:eastAsia="zh-TW"/>
        </w:rPr>
      </w:pPr>
    </w:p>
    <w:p w14:paraId="4DD2D8E0" w14:textId="77777777" w:rsidR="00DD503D" w:rsidRDefault="00DD503D" w:rsidP="00DD503D">
      <w:pPr>
        <w:spacing w:after="0" w:line="240" w:lineRule="auto"/>
        <w:jc w:val="right"/>
        <w:rPr>
          <w:rFonts w:ascii="Arial Narrow" w:eastAsiaTheme="minorEastAsia" w:hAnsi="Arial Narrow" w:cs="Times New Roman"/>
          <w:sz w:val="20"/>
          <w:szCs w:val="20"/>
          <w:lang w:eastAsia="zh-TW"/>
        </w:rPr>
      </w:pPr>
    </w:p>
    <w:p w14:paraId="4C42ADD8" w14:textId="77777777" w:rsidR="00DD503D" w:rsidRDefault="00DD503D" w:rsidP="00DD503D">
      <w:pPr>
        <w:spacing w:after="0" w:line="240" w:lineRule="auto"/>
        <w:jc w:val="right"/>
        <w:rPr>
          <w:rFonts w:ascii="Arial Narrow" w:eastAsiaTheme="minorEastAsia" w:hAnsi="Arial Narrow" w:cs="Times New Roman"/>
          <w:sz w:val="20"/>
          <w:szCs w:val="20"/>
          <w:lang w:eastAsia="zh-TW"/>
        </w:rPr>
      </w:pPr>
    </w:p>
    <w:p w14:paraId="1F2E926D" w14:textId="77777777" w:rsidR="00DD503D" w:rsidRDefault="00DD503D" w:rsidP="00DD503D">
      <w:pPr>
        <w:spacing w:after="0" w:line="240" w:lineRule="auto"/>
        <w:jc w:val="right"/>
        <w:rPr>
          <w:rFonts w:ascii="Arial Narrow" w:eastAsiaTheme="minorEastAsia" w:hAnsi="Arial Narrow" w:cs="Times New Roman"/>
          <w:sz w:val="20"/>
          <w:szCs w:val="20"/>
          <w:lang w:eastAsia="zh-TW"/>
        </w:rPr>
      </w:pPr>
    </w:p>
    <w:p w14:paraId="4450985F" w14:textId="77777777" w:rsidR="00DD503D" w:rsidRDefault="00DD503D" w:rsidP="00DD503D">
      <w:pPr>
        <w:spacing w:after="0" w:line="240" w:lineRule="auto"/>
        <w:jc w:val="right"/>
        <w:rPr>
          <w:rFonts w:ascii="Arial Narrow" w:eastAsiaTheme="minorEastAsia" w:hAnsi="Arial Narrow" w:cs="Times New Roman"/>
          <w:sz w:val="20"/>
          <w:szCs w:val="20"/>
          <w:lang w:eastAsia="zh-TW"/>
        </w:rPr>
      </w:pPr>
    </w:p>
    <w:p w14:paraId="338BBFF9" w14:textId="77777777" w:rsidR="00DD503D" w:rsidRDefault="00DD503D" w:rsidP="00DD503D">
      <w:pPr>
        <w:spacing w:after="0" w:line="240" w:lineRule="auto"/>
        <w:jc w:val="right"/>
        <w:rPr>
          <w:rFonts w:ascii="Arial Narrow" w:eastAsiaTheme="minorEastAsia" w:hAnsi="Arial Narrow" w:cs="Times New Roman"/>
          <w:sz w:val="20"/>
          <w:szCs w:val="20"/>
          <w:lang w:eastAsia="zh-TW"/>
        </w:rPr>
      </w:pPr>
    </w:p>
    <w:p w14:paraId="40F9DC7C" w14:textId="77777777" w:rsidR="00DD503D" w:rsidRDefault="00DD503D" w:rsidP="00DD503D">
      <w:pPr>
        <w:spacing w:after="0" w:line="240" w:lineRule="auto"/>
        <w:jc w:val="right"/>
        <w:rPr>
          <w:rFonts w:ascii="Arial Narrow" w:eastAsiaTheme="minorEastAsia" w:hAnsi="Arial Narrow" w:cs="Times New Roman"/>
          <w:sz w:val="20"/>
          <w:szCs w:val="20"/>
          <w:lang w:eastAsia="zh-TW"/>
        </w:rPr>
      </w:pPr>
    </w:p>
    <w:p w14:paraId="714A7BB8" w14:textId="77777777" w:rsidR="00DD503D" w:rsidRDefault="00DD503D" w:rsidP="00DD503D">
      <w:pPr>
        <w:spacing w:after="0" w:line="240" w:lineRule="auto"/>
        <w:jc w:val="right"/>
        <w:rPr>
          <w:rFonts w:ascii="Arial Narrow" w:eastAsiaTheme="minorEastAsia" w:hAnsi="Arial Narrow" w:cs="Times New Roman"/>
          <w:sz w:val="20"/>
          <w:szCs w:val="20"/>
          <w:lang w:eastAsia="zh-TW"/>
        </w:rPr>
      </w:pPr>
    </w:p>
    <w:p w14:paraId="1CA600EF" w14:textId="77777777" w:rsidR="00DD503D" w:rsidRDefault="00DD503D" w:rsidP="00DD503D">
      <w:pPr>
        <w:spacing w:after="0" w:line="240" w:lineRule="auto"/>
        <w:jc w:val="right"/>
        <w:rPr>
          <w:rFonts w:ascii="Arial Narrow" w:eastAsiaTheme="minorEastAsia" w:hAnsi="Arial Narrow" w:cs="Times New Roman"/>
          <w:sz w:val="20"/>
          <w:szCs w:val="20"/>
          <w:lang w:eastAsia="zh-TW"/>
        </w:rPr>
      </w:pPr>
    </w:p>
    <w:p w14:paraId="7BADA388" w14:textId="62817D05" w:rsidR="00796DBC" w:rsidRPr="00DD503D" w:rsidRDefault="009B0362" w:rsidP="00DD503D">
      <w:pPr>
        <w:spacing w:after="0" w:line="240" w:lineRule="auto"/>
        <w:jc w:val="right"/>
        <w:rPr>
          <w:rFonts w:ascii="Arial Narrow" w:eastAsiaTheme="minorEastAsia" w:hAnsi="Arial Narrow" w:cs="Times New Roman"/>
          <w:sz w:val="20"/>
          <w:szCs w:val="20"/>
          <w:lang w:eastAsia="zh-TW"/>
        </w:rPr>
      </w:pPr>
      <w:bookmarkStart w:id="6" w:name="_GoBack"/>
      <w:bookmarkEnd w:id="6"/>
      <w:r w:rsidRPr="00DD503D">
        <w:rPr>
          <w:rFonts w:ascii="Arial Narrow" w:eastAsiaTheme="minorEastAsia" w:hAnsi="Arial Narrow" w:cs="Times New Roman"/>
          <w:sz w:val="20"/>
          <w:szCs w:val="20"/>
          <w:lang w:eastAsia="zh-TW"/>
        </w:rPr>
        <w:lastRenderedPageBreak/>
        <w:t xml:space="preserve">Приложение 1 </w:t>
      </w:r>
      <w:r w:rsidRPr="00DD503D">
        <w:rPr>
          <w:rFonts w:ascii="Arial Narrow" w:eastAsiaTheme="minorEastAsia" w:hAnsi="Arial Narrow" w:cs="Times New Roman"/>
          <w:sz w:val="20"/>
          <w:szCs w:val="20"/>
          <w:lang w:eastAsia="zh-TW"/>
        </w:rPr>
        <w:br/>
        <w:t xml:space="preserve">к Закону Республики Южная Осетия </w:t>
      </w:r>
      <w:r w:rsidRPr="00DD503D">
        <w:rPr>
          <w:rFonts w:ascii="Arial Narrow" w:eastAsiaTheme="minorEastAsia" w:hAnsi="Arial Narrow" w:cs="Times New Roman"/>
          <w:sz w:val="20"/>
          <w:szCs w:val="20"/>
          <w:lang w:eastAsia="zh-TW"/>
        </w:rPr>
        <w:br/>
        <w:t xml:space="preserve">«Об исполнении бюджета Фонда содействия </w:t>
      </w:r>
      <w:r w:rsidRPr="00DD503D">
        <w:rPr>
          <w:rFonts w:ascii="Arial Narrow" w:eastAsiaTheme="minorEastAsia" w:hAnsi="Arial Narrow" w:cs="Times New Roman"/>
          <w:sz w:val="20"/>
          <w:szCs w:val="20"/>
          <w:lang w:eastAsia="zh-TW"/>
        </w:rPr>
        <w:br/>
        <w:t xml:space="preserve">льготному кредитованию малого </w:t>
      </w:r>
    </w:p>
    <w:p w14:paraId="3254422D" w14:textId="32B8EECB" w:rsidR="009B0362" w:rsidRPr="00DD503D" w:rsidRDefault="009B0362" w:rsidP="00DD503D">
      <w:pPr>
        <w:spacing w:after="0" w:line="240" w:lineRule="auto"/>
        <w:jc w:val="right"/>
        <w:rPr>
          <w:rFonts w:ascii="Arial Narrow" w:eastAsiaTheme="minorEastAsia" w:hAnsi="Arial Narrow" w:cs="Times New Roman"/>
          <w:sz w:val="20"/>
          <w:szCs w:val="20"/>
          <w:lang w:eastAsia="zh-TW"/>
        </w:rPr>
      </w:pPr>
      <w:r w:rsidRPr="00DD503D">
        <w:rPr>
          <w:rFonts w:ascii="Arial Narrow" w:eastAsiaTheme="minorEastAsia" w:hAnsi="Arial Narrow" w:cs="Times New Roman"/>
          <w:sz w:val="20"/>
          <w:szCs w:val="20"/>
          <w:lang w:eastAsia="zh-TW"/>
        </w:rPr>
        <w:t>и среднего предпринимательства</w:t>
      </w:r>
      <w:r w:rsidRPr="00DD503D">
        <w:rPr>
          <w:rFonts w:ascii="Arial Narrow" w:eastAsiaTheme="minorEastAsia" w:hAnsi="Arial Narrow" w:cs="Times New Roman"/>
          <w:sz w:val="20"/>
          <w:szCs w:val="20"/>
          <w:lang w:eastAsia="zh-TW"/>
        </w:rPr>
        <w:br/>
        <w:t xml:space="preserve"> в Республике Южная Осетия за 2025 год»</w:t>
      </w:r>
    </w:p>
    <w:p w14:paraId="657B87C5" w14:textId="77777777" w:rsidR="009B0362" w:rsidRPr="00DD503D" w:rsidRDefault="009B0362" w:rsidP="00DD503D">
      <w:pPr>
        <w:pStyle w:val="a5"/>
        <w:rPr>
          <w:rFonts w:ascii="Arial Narrow" w:eastAsiaTheme="minorEastAsia" w:hAnsi="Arial Narrow" w:cs="Times New Roman"/>
          <w:sz w:val="20"/>
          <w:szCs w:val="20"/>
          <w:lang w:eastAsia="zh-TW"/>
        </w:rPr>
      </w:pPr>
    </w:p>
    <w:p w14:paraId="605C45C2" w14:textId="77777777" w:rsidR="009B0362" w:rsidRPr="00DD503D" w:rsidRDefault="009B0362" w:rsidP="00DD503D">
      <w:pPr>
        <w:pStyle w:val="a5"/>
        <w:rPr>
          <w:rFonts w:ascii="Arial Narrow" w:eastAsiaTheme="minorEastAsia" w:hAnsi="Arial Narrow" w:cs="Times New Roman"/>
          <w:sz w:val="20"/>
          <w:szCs w:val="20"/>
          <w:lang w:eastAsia="zh-TW"/>
        </w:rPr>
      </w:pPr>
    </w:p>
    <w:p w14:paraId="4EED0A5A" w14:textId="77777777" w:rsidR="009B0362" w:rsidRPr="00DD503D" w:rsidRDefault="009B0362" w:rsidP="00DD503D">
      <w:pPr>
        <w:pStyle w:val="a5"/>
        <w:jc w:val="center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DD503D">
        <w:rPr>
          <w:rFonts w:ascii="Arial Narrow" w:eastAsiaTheme="minorEastAsia" w:hAnsi="Arial Narrow" w:cs="Times New Roman"/>
          <w:b/>
          <w:sz w:val="20"/>
          <w:szCs w:val="20"/>
          <w:lang w:eastAsia="zh-TW"/>
        </w:rPr>
        <w:t>Доходы бюджета Фонда за 2025 год</w:t>
      </w:r>
      <w:r w:rsidRPr="00DD503D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 xml:space="preserve"> </w:t>
      </w:r>
    </w:p>
    <w:p w14:paraId="4D373772" w14:textId="384E69C7" w:rsidR="009B0362" w:rsidRPr="00DD503D" w:rsidRDefault="009B0362" w:rsidP="00DD503D">
      <w:pPr>
        <w:pStyle w:val="a5"/>
        <w:jc w:val="right"/>
        <w:rPr>
          <w:rFonts w:ascii="Arial Narrow" w:eastAsiaTheme="minorEastAsia" w:hAnsi="Arial Narrow" w:cs="Times New Roman"/>
          <w:b/>
          <w:sz w:val="20"/>
          <w:szCs w:val="20"/>
          <w:lang w:eastAsia="zh-TW"/>
        </w:rPr>
      </w:pPr>
      <w:r w:rsidRPr="00DD503D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тыс. рублей</w:t>
      </w:r>
    </w:p>
    <w:tbl>
      <w:tblPr>
        <w:tblW w:w="95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455"/>
        <w:gridCol w:w="3261"/>
        <w:gridCol w:w="1124"/>
        <w:gridCol w:w="849"/>
        <w:gridCol w:w="1359"/>
      </w:tblGrid>
      <w:tr w:rsidR="009B0362" w:rsidRPr="00DD503D" w14:paraId="4DFB0E0F" w14:textId="77777777" w:rsidTr="000C1924">
        <w:trPr>
          <w:trHeight w:val="707"/>
        </w:trPr>
        <w:tc>
          <w:tcPr>
            <w:tcW w:w="2977" w:type="dxa"/>
            <w:gridSpan w:val="2"/>
            <w:tcBorders>
              <w:top w:val="single" w:sz="4" w:space="0" w:color="auto"/>
            </w:tcBorders>
            <w:vAlign w:val="center"/>
          </w:tcPr>
          <w:p w14:paraId="5A56F98A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ru-RU"/>
              </w:rPr>
            </w:pPr>
            <w:bookmarkStart w:id="7" w:name="RANGE!A2:D8"/>
            <w:bookmarkEnd w:id="7"/>
            <w:r w:rsidRPr="00DD503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ru-RU"/>
              </w:rPr>
              <w:t>Код бюджетной классификации доходов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AFF6E7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ru-RU"/>
              </w:rPr>
              <w:t>Главные администраторы дохода бюджета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A9FD89A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D503D">
              <w:rPr>
                <w:rFonts w:ascii="Arial Narrow" w:hAnsi="Arial Narrow" w:cs="Times New Roman"/>
                <w:sz w:val="20"/>
                <w:szCs w:val="20"/>
              </w:rPr>
              <w:t>Сумма</w:t>
            </w:r>
          </w:p>
          <w:p w14:paraId="4145803C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ru-RU"/>
              </w:rPr>
            </w:pPr>
            <w:r w:rsidRPr="00DD503D">
              <w:rPr>
                <w:rFonts w:ascii="Arial Narrow" w:hAnsi="Arial Narrow" w:cs="Times New Roman"/>
                <w:sz w:val="20"/>
                <w:szCs w:val="20"/>
              </w:rPr>
              <w:t>(план)</w:t>
            </w:r>
          </w:p>
        </w:tc>
        <w:tc>
          <w:tcPr>
            <w:tcW w:w="849" w:type="dxa"/>
            <w:tcBorders>
              <w:top w:val="single" w:sz="4" w:space="0" w:color="auto"/>
            </w:tcBorders>
            <w:vAlign w:val="center"/>
          </w:tcPr>
          <w:p w14:paraId="2255540B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D503D">
              <w:rPr>
                <w:rFonts w:ascii="Arial Narrow" w:hAnsi="Arial Narrow" w:cs="Times New Roman"/>
                <w:sz w:val="20"/>
                <w:szCs w:val="20"/>
              </w:rPr>
              <w:t>Сумма</w:t>
            </w:r>
          </w:p>
          <w:p w14:paraId="3E85E018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ru-RU"/>
              </w:rPr>
            </w:pPr>
            <w:r w:rsidRPr="00DD503D">
              <w:rPr>
                <w:rFonts w:ascii="Arial Narrow" w:hAnsi="Arial Narrow" w:cs="Times New Roman"/>
                <w:sz w:val="20"/>
                <w:szCs w:val="20"/>
              </w:rPr>
              <w:t>(факт)</w:t>
            </w:r>
          </w:p>
        </w:tc>
        <w:tc>
          <w:tcPr>
            <w:tcW w:w="1359" w:type="dxa"/>
            <w:tcBorders>
              <w:top w:val="single" w:sz="4" w:space="0" w:color="auto"/>
            </w:tcBorders>
            <w:vAlign w:val="center"/>
          </w:tcPr>
          <w:p w14:paraId="30F2D81B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D503D">
              <w:rPr>
                <w:rFonts w:ascii="Arial Narrow" w:hAnsi="Arial Narrow" w:cs="Times New Roman"/>
                <w:sz w:val="20"/>
                <w:szCs w:val="20"/>
              </w:rPr>
              <w:t>Исполнение</w:t>
            </w:r>
          </w:p>
          <w:p w14:paraId="6F59400C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ru-RU"/>
              </w:rPr>
            </w:pPr>
            <w:r w:rsidRPr="00DD503D">
              <w:rPr>
                <w:rFonts w:ascii="Arial Narrow" w:hAnsi="Arial Narrow" w:cs="Times New Roman"/>
                <w:sz w:val="20"/>
                <w:szCs w:val="20"/>
              </w:rPr>
              <w:t>(%)</w:t>
            </w:r>
          </w:p>
        </w:tc>
      </w:tr>
      <w:tr w:rsidR="009B0362" w:rsidRPr="00DD503D" w14:paraId="68B6E7D5" w14:textId="77777777" w:rsidTr="000C1924">
        <w:trPr>
          <w:trHeight w:val="925"/>
        </w:trPr>
        <w:tc>
          <w:tcPr>
            <w:tcW w:w="522" w:type="dxa"/>
            <w:vAlign w:val="center"/>
          </w:tcPr>
          <w:p w14:paraId="33573F79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ru-RU"/>
              </w:rPr>
              <w:t>055</w:t>
            </w:r>
          </w:p>
        </w:tc>
        <w:tc>
          <w:tcPr>
            <w:tcW w:w="2455" w:type="dxa"/>
            <w:shd w:val="clear" w:color="auto" w:fill="auto"/>
            <w:noWrap/>
            <w:vAlign w:val="center"/>
            <w:hideMark/>
          </w:tcPr>
          <w:p w14:paraId="352ADF9F" w14:textId="77777777" w:rsidR="009B0362" w:rsidRPr="00DD503D" w:rsidRDefault="009B0362" w:rsidP="00DD503D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8D1A85C" w14:textId="77777777" w:rsidR="009B0362" w:rsidRPr="00DD503D" w:rsidRDefault="009B0362" w:rsidP="00DD503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ru-RU"/>
              </w:rPr>
              <w:t>Фонд содействия льготному кредитованию малого и среднего предпринимательства в Республике Южная Осетия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14:paraId="2E34A3D8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56 110,80</w:t>
            </w:r>
          </w:p>
        </w:tc>
        <w:tc>
          <w:tcPr>
            <w:tcW w:w="849" w:type="dxa"/>
            <w:vAlign w:val="center"/>
          </w:tcPr>
          <w:p w14:paraId="347E67D1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54 950,55</w:t>
            </w:r>
          </w:p>
        </w:tc>
        <w:tc>
          <w:tcPr>
            <w:tcW w:w="1359" w:type="dxa"/>
            <w:vAlign w:val="center"/>
          </w:tcPr>
          <w:p w14:paraId="7061884D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97,93</w:t>
            </w:r>
          </w:p>
        </w:tc>
      </w:tr>
      <w:tr w:rsidR="009B0362" w:rsidRPr="00DD503D" w14:paraId="35CF76DD" w14:textId="77777777" w:rsidTr="000C1924">
        <w:trPr>
          <w:trHeight w:val="1234"/>
        </w:trPr>
        <w:tc>
          <w:tcPr>
            <w:tcW w:w="522" w:type="dxa"/>
            <w:vAlign w:val="center"/>
          </w:tcPr>
          <w:p w14:paraId="4BE8CBF1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055</w:t>
            </w:r>
          </w:p>
        </w:tc>
        <w:tc>
          <w:tcPr>
            <w:tcW w:w="2455" w:type="dxa"/>
            <w:shd w:val="clear" w:color="auto" w:fill="auto"/>
            <w:noWrap/>
            <w:vAlign w:val="center"/>
            <w:hideMark/>
          </w:tcPr>
          <w:p w14:paraId="3CE4B62A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1 11 03020 03 0000 120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D2D4C64" w14:textId="77777777" w:rsidR="009B0362" w:rsidRPr="00DD503D" w:rsidRDefault="009B0362" w:rsidP="00DD503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Проценты, полученные от размещения денежных средств Фонда содействия льготному кредитованию малого и среднего предпринимательства в Республике Южная Осетия на депозите в кредитной организации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14:paraId="3DD857B8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19 410,12</w:t>
            </w:r>
          </w:p>
        </w:tc>
        <w:tc>
          <w:tcPr>
            <w:tcW w:w="849" w:type="dxa"/>
            <w:vAlign w:val="center"/>
          </w:tcPr>
          <w:p w14:paraId="2FA9FAF2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18 249,87</w:t>
            </w:r>
          </w:p>
        </w:tc>
        <w:tc>
          <w:tcPr>
            <w:tcW w:w="1359" w:type="dxa"/>
            <w:vAlign w:val="center"/>
          </w:tcPr>
          <w:p w14:paraId="270CEC3C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94,02</w:t>
            </w:r>
          </w:p>
        </w:tc>
      </w:tr>
      <w:tr w:rsidR="009B0362" w:rsidRPr="00DD503D" w14:paraId="2E240BAD" w14:textId="77777777" w:rsidTr="000C1924">
        <w:trPr>
          <w:trHeight w:val="1234"/>
        </w:trPr>
        <w:tc>
          <w:tcPr>
            <w:tcW w:w="522" w:type="dxa"/>
            <w:vAlign w:val="center"/>
          </w:tcPr>
          <w:p w14:paraId="730FD78C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055</w:t>
            </w:r>
          </w:p>
        </w:tc>
        <w:tc>
          <w:tcPr>
            <w:tcW w:w="2455" w:type="dxa"/>
            <w:shd w:val="clear" w:color="auto" w:fill="auto"/>
            <w:noWrap/>
            <w:vAlign w:val="center"/>
            <w:hideMark/>
          </w:tcPr>
          <w:p w14:paraId="41CCF8D7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2 03 05100 03 0000 151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F7327FE" w14:textId="77777777" w:rsidR="009B0362" w:rsidRPr="00DD503D" w:rsidRDefault="009B0362" w:rsidP="00DD503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Средства Государственного бюджета Республики Южная Осетия, передаваемые бюджету Фонда содействия льготному кредитованию малого и среднего предпринимательства в Республике Южная Осетия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2FD23DF3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36 700,68</w:t>
            </w:r>
          </w:p>
        </w:tc>
        <w:tc>
          <w:tcPr>
            <w:tcW w:w="849" w:type="dxa"/>
            <w:vAlign w:val="center"/>
          </w:tcPr>
          <w:p w14:paraId="2F9F64BA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36 700,68</w:t>
            </w:r>
          </w:p>
        </w:tc>
        <w:tc>
          <w:tcPr>
            <w:tcW w:w="1359" w:type="dxa"/>
            <w:vAlign w:val="center"/>
          </w:tcPr>
          <w:p w14:paraId="10E7F80F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100,00</w:t>
            </w:r>
          </w:p>
        </w:tc>
      </w:tr>
    </w:tbl>
    <w:p w14:paraId="37E0B67A" w14:textId="77777777" w:rsidR="009B0362" w:rsidRPr="00DD503D" w:rsidRDefault="009B0362" w:rsidP="00DD503D">
      <w:pPr>
        <w:spacing w:after="0" w:line="240" w:lineRule="auto"/>
        <w:jc w:val="right"/>
        <w:rPr>
          <w:rFonts w:ascii="Arial Narrow" w:eastAsiaTheme="minorEastAsia" w:hAnsi="Arial Narrow" w:cs="Times New Roman"/>
          <w:sz w:val="20"/>
          <w:szCs w:val="20"/>
          <w:lang w:eastAsia="zh-TW"/>
        </w:rPr>
      </w:pPr>
    </w:p>
    <w:p w14:paraId="1C7519CC" w14:textId="77777777" w:rsidR="00DD503D" w:rsidRDefault="00DD503D" w:rsidP="00DD503D">
      <w:pPr>
        <w:spacing w:after="0" w:line="240" w:lineRule="auto"/>
        <w:jc w:val="right"/>
        <w:rPr>
          <w:rFonts w:ascii="Arial Narrow" w:eastAsiaTheme="minorEastAsia" w:hAnsi="Arial Narrow" w:cs="Times New Roman"/>
          <w:sz w:val="20"/>
          <w:szCs w:val="20"/>
          <w:lang w:eastAsia="zh-TW"/>
        </w:rPr>
      </w:pPr>
    </w:p>
    <w:p w14:paraId="5B060276" w14:textId="6FF0F93A" w:rsidR="00796DBC" w:rsidRPr="00DD503D" w:rsidRDefault="009B0362" w:rsidP="00DD503D">
      <w:pPr>
        <w:spacing w:after="0" w:line="240" w:lineRule="auto"/>
        <w:jc w:val="right"/>
        <w:rPr>
          <w:rFonts w:ascii="Arial Narrow" w:eastAsiaTheme="minorEastAsia" w:hAnsi="Arial Narrow" w:cs="Times New Roman"/>
          <w:sz w:val="20"/>
          <w:szCs w:val="20"/>
          <w:lang w:eastAsia="zh-TW"/>
        </w:rPr>
      </w:pPr>
      <w:r w:rsidRPr="00DD503D">
        <w:rPr>
          <w:rFonts w:ascii="Arial Narrow" w:eastAsiaTheme="minorEastAsia" w:hAnsi="Arial Narrow" w:cs="Times New Roman"/>
          <w:sz w:val="20"/>
          <w:szCs w:val="20"/>
          <w:lang w:eastAsia="zh-TW"/>
        </w:rPr>
        <w:t xml:space="preserve">Приложение 2 </w:t>
      </w:r>
      <w:r w:rsidRPr="00DD503D">
        <w:rPr>
          <w:rFonts w:ascii="Arial Narrow" w:eastAsiaTheme="minorEastAsia" w:hAnsi="Arial Narrow" w:cs="Times New Roman"/>
          <w:sz w:val="20"/>
          <w:szCs w:val="20"/>
          <w:lang w:eastAsia="zh-TW"/>
        </w:rPr>
        <w:br/>
        <w:t xml:space="preserve">к Закону Республики Южная Осетия </w:t>
      </w:r>
      <w:r w:rsidRPr="00DD503D">
        <w:rPr>
          <w:rFonts w:ascii="Arial Narrow" w:eastAsiaTheme="minorEastAsia" w:hAnsi="Arial Narrow" w:cs="Times New Roman"/>
          <w:sz w:val="20"/>
          <w:szCs w:val="20"/>
          <w:lang w:eastAsia="zh-TW"/>
        </w:rPr>
        <w:br/>
        <w:t xml:space="preserve">«Об исполнении бюджета Фонда содействия </w:t>
      </w:r>
      <w:r w:rsidRPr="00DD503D">
        <w:rPr>
          <w:rFonts w:ascii="Arial Narrow" w:eastAsiaTheme="minorEastAsia" w:hAnsi="Arial Narrow" w:cs="Times New Roman"/>
          <w:sz w:val="20"/>
          <w:szCs w:val="20"/>
          <w:lang w:eastAsia="zh-TW"/>
        </w:rPr>
        <w:br/>
        <w:t xml:space="preserve">льготному кредитованию малого </w:t>
      </w:r>
    </w:p>
    <w:p w14:paraId="23BCBC42" w14:textId="3DA76CCE" w:rsidR="009B0362" w:rsidRPr="00DD503D" w:rsidRDefault="009B0362" w:rsidP="00DD503D">
      <w:pPr>
        <w:spacing w:after="0" w:line="240" w:lineRule="auto"/>
        <w:jc w:val="right"/>
        <w:rPr>
          <w:rFonts w:ascii="Arial Narrow" w:eastAsiaTheme="minorEastAsia" w:hAnsi="Arial Narrow" w:cs="Times New Roman"/>
          <w:sz w:val="20"/>
          <w:szCs w:val="20"/>
          <w:lang w:eastAsia="zh-TW"/>
        </w:rPr>
      </w:pPr>
      <w:r w:rsidRPr="00DD503D">
        <w:rPr>
          <w:rFonts w:ascii="Arial Narrow" w:eastAsiaTheme="minorEastAsia" w:hAnsi="Arial Narrow" w:cs="Times New Roman"/>
          <w:sz w:val="20"/>
          <w:szCs w:val="20"/>
          <w:lang w:eastAsia="zh-TW"/>
        </w:rPr>
        <w:t>и среднего предпринимательства</w:t>
      </w:r>
      <w:r w:rsidRPr="00DD503D">
        <w:rPr>
          <w:rFonts w:ascii="Arial Narrow" w:eastAsiaTheme="minorEastAsia" w:hAnsi="Arial Narrow" w:cs="Times New Roman"/>
          <w:sz w:val="20"/>
          <w:szCs w:val="20"/>
          <w:lang w:eastAsia="zh-TW"/>
        </w:rPr>
        <w:br/>
        <w:t xml:space="preserve"> в Республике Южная Осетия за 2025 год»</w:t>
      </w:r>
    </w:p>
    <w:p w14:paraId="1A8EFEE1" w14:textId="77777777" w:rsidR="009B0362" w:rsidRPr="00DD503D" w:rsidRDefault="009B0362" w:rsidP="00DD503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color w:val="000000"/>
          <w:sz w:val="20"/>
          <w:szCs w:val="20"/>
        </w:rPr>
      </w:pPr>
    </w:p>
    <w:p w14:paraId="1C60F728" w14:textId="77777777" w:rsidR="009B0362" w:rsidRPr="00DD503D" w:rsidRDefault="009B0362" w:rsidP="00DD503D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0"/>
          <w:szCs w:val="20"/>
          <w:lang w:eastAsia="ru-RU"/>
        </w:rPr>
      </w:pPr>
      <w:r w:rsidRPr="00DD503D">
        <w:rPr>
          <w:rFonts w:ascii="Arial Narrow" w:eastAsia="Times New Roman" w:hAnsi="Arial Narrow" w:cs="Times New Roman"/>
          <w:b/>
          <w:bCs/>
          <w:sz w:val="20"/>
          <w:szCs w:val="20"/>
          <w:lang w:eastAsia="ru-RU"/>
        </w:rPr>
        <w:t>Расходы бюджета Фонда за 2025 год</w:t>
      </w:r>
    </w:p>
    <w:p w14:paraId="72D0874E" w14:textId="0315BD20" w:rsidR="009B0362" w:rsidRPr="00DD503D" w:rsidRDefault="00245D98" w:rsidP="00DD503D">
      <w:pPr>
        <w:spacing w:after="0" w:line="240" w:lineRule="auto"/>
        <w:jc w:val="right"/>
        <w:rPr>
          <w:rFonts w:ascii="Arial Narrow" w:eastAsia="Times New Roman" w:hAnsi="Arial Narrow" w:cs="Times New Roman"/>
          <w:b/>
          <w:bCs/>
          <w:sz w:val="20"/>
          <w:szCs w:val="20"/>
          <w:lang w:eastAsia="ru-RU"/>
        </w:rPr>
      </w:pPr>
      <w:r w:rsidRPr="00DD503D">
        <w:rPr>
          <w:rFonts w:ascii="Arial Narrow" w:hAnsi="Arial Narrow" w:cs="Times New Roman"/>
          <w:sz w:val="20"/>
          <w:szCs w:val="20"/>
        </w:rPr>
        <w:t xml:space="preserve">                                </w:t>
      </w:r>
      <w:r w:rsidRPr="00DD503D">
        <w:rPr>
          <w:rFonts w:ascii="Arial Narrow" w:hAnsi="Arial Narrow" w:cs="Times New Roman"/>
          <w:b/>
          <w:sz w:val="20"/>
          <w:szCs w:val="20"/>
        </w:rPr>
        <w:t>тыс. рублей</w:t>
      </w:r>
    </w:p>
    <w:tbl>
      <w:tblPr>
        <w:tblW w:w="1023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545"/>
        <w:gridCol w:w="787"/>
        <w:gridCol w:w="456"/>
        <w:gridCol w:w="510"/>
        <w:gridCol w:w="1056"/>
        <w:gridCol w:w="593"/>
        <w:gridCol w:w="1224"/>
        <w:gridCol w:w="1184"/>
        <w:gridCol w:w="881"/>
      </w:tblGrid>
      <w:tr w:rsidR="009B0362" w:rsidRPr="00DD503D" w14:paraId="17953CD8" w14:textId="77777777" w:rsidTr="00245D98">
        <w:trPr>
          <w:trHeight w:val="918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B325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DD503D">
              <w:rPr>
                <w:rFonts w:ascii="Arial Narrow" w:eastAsia="Calibri" w:hAnsi="Arial Narrow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7D5D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23A57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D503D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508A1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D503D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C70E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3144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B4A0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D503D">
              <w:rPr>
                <w:rFonts w:ascii="Arial Narrow" w:hAnsi="Arial Narrow" w:cs="Times New Roman"/>
                <w:sz w:val="20"/>
                <w:szCs w:val="20"/>
              </w:rPr>
              <w:t xml:space="preserve">Сумма </w:t>
            </w:r>
          </w:p>
          <w:p w14:paraId="5B453D6F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ru-RU"/>
              </w:rPr>
            </w:pPr>
            <w:r w:rsidRPr="00DD503D">
              <w:rPr>
                <w:rFonts w:ascii="Arial Narrow" w:hAnsi="Arial Narrow" w:cs="Times New Roman"/>
                <w:sz w:val="20"/>
                <w:szCs w:val="20"/>
              </w:rPr>
              <w:t>(план)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52A6F7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D503D">
              <w:rPr>
                <w:rFonts w:ascii="Arial Narrow" w:hAnsi="Arial Narrow" w:cs="Times New Roman"/>
                <w:sz w:val="20"/>
                <w:szCs w:val="20"/>
              </w:rPr>
              <w:t>Сумма</w:t>
            </w:r>
          </w:p>
          <w:p w14:paraId="1FDC0AD4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ru-RU"/>
              </w:rPr>
            </w:pPr>
            <w:r w:rsidRPr="00DD503D">
              <w:rPr>
                <w:rFonts w:ascii="Arial Narrow" w:hAnsi="Arial Narrow" w:cs="Times New Roman"/>
                <w:sz w:val="20"/>
                <w:szCs w:val="20"/>
              </w:rPr>
              <w:t>(факт)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982A3A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D503D">
              <w:rPr>
                <w:rFonts w:ascii="Arial Narrow" w:hAnsi="Arial Narrow" w:cs="Times New Roman"/>
                <w:sz w:val="20"/>
                <w:szCs w:val="20"/>
              </w:rPr>
              <w:t>Исполнение</w:t>
            </w:r>
          </w:p>
          <w:p w14:paraId="0398CA4A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0"/>
                <w:szCs w:val="20"/>
                <w:lang w:eastAsia="ru-RU"/>
              </w:rPr>
            </w:pPr>
            <w:r w:rsidRPr="00DD503D">
              <w:rPr>
                <w:rFonts w:ascii="Arial Narrow" w:hAnsi="Arial Narrow" w:cs="Times New Roman"/>
                <w:sz w:val="20"/>
                <w:szCs w:val="20"/>
              </w:rPr>
              <w:t>(%)</w:t>
            </w:r>
          </w:p>
        </w:tc>
      </w:tr>
      <w:tr w:rsidR="009B0362" w:rsidRPr="00DD503D" w14:paraId="7D3C4CEF" w14:textId="77777777" w:rsidTr="00245D98">
        <w:trPr>
          <w:trHeight w:val="4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BFAA4" w14:textId="77777777" w:rsidR="009B0362" w:rsidRPr="00DD503D" w:rsidRDefault="009B0362" w:rsidP="00DD503D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bookmarkStart w:id="8" w:name="_Hlk125384504"/>
            <w:r w:rsidRPr="00DD503D">
              <w:rPr>
                <w:rFonts w:ascii="Arial Narrow" w:eastAsia="Calibri" w:hAnsi="Arial Narrow" w:cs="Times New Roman"/>
                <w:sz w:val="20"/>
                <w:szCs w:val="20"/>
              </w:rPr>
              <w:t>Фонд содействия льготному кредитованию малого и среднего предпринимательства в Республике Южная Осетия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4D0E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  <w:lang w:eastAsia="ru-RU"/>
              </w:rPr>
              <w:t>055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7E602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9EFC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1597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03F5C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8FDA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17 253,44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7974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11 198,06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607C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64,90</w:t>
            </w:r>
          </w:p>
        </w:tc>
      </w:tr>
      <w:tr w:rsidR="009B0362" w:rsidRPr="00DD503D" w14:paraId="1D1E64FD" w14:textId="77777777" w:rsidTr="00245D98">
        <w:trPr>
          <w:trHeight w:val="24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06F81" w14:textId="77777777" w:rsidR="009B0362" w:rsidRPr="00DD503D" w:rsidRDefault="009B0362" w:rsidP="00DD503D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bookmarkStart w:id="9" w:name="_Hlk125384533"/>
            <w:bookmarkEnd w:id="8"/>
            <w:r w:rsidRPr="00DD503D">
              <w:rPr>
                <w:rFonts w:ascii="Arial Narrow" w:eastAsia="Calibri" w:hAnsi="Arial Narrow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252F2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  <w:t>055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F8C3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82B6F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E596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A866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32319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15 096,76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67251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9 643,51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470D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63,88</w:t>
            </w:r>
          </w:p>
        </w:tc>
      </w:tr>
      <w:bookmarkEnd w:id="9"/>
      <w:tr w:rsidR="009B0362" w:rsidRPr="00DD503D" w14:paraId="73169D53" w14:textId="77777777" w:rsidTr="00245D98">
        <w:trPr>
          <w:trHeight w:val="24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F848" w14:textId="77777777" w:rsidR="009B0362" w:rsidRPr="00DD503D" w:rsidRDefault="009B0362" w:rsidP="00DD503D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DD503D">
              <w:rPr>
                <w:rFonts w:ascii="Arial Narrow" w:eastAsia="Calibri" w:hAnsi="Arial Narrow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5A8BD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  <w:t>055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388C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1D2F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9B77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E2D20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5F912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15 096,76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F636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9 643,51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26B2E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63,88</w:t>
            </w:r>
          </w:p>
        </w:tc>
      </w:tr>
      <w:tr w:rsidR="009B0362" w:rsidRPr="00DD503D" w14:paraId="01F19B74" w14:textId="77777777" w:rsidTr="00245D98">
        <w:trPr>
          <w:trHeight w:val="37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E5C48" w14:textId="77777777" w:rsidR="009B0362" w:rsidRPr="00DD503D" w:rsidRDefault="009B0362" w:rsidP="00DD503D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DD503D">
              <w:rPr>
                <w:rFonts w:ascii="Arial Narrow" w:eastAsia="Calibri" w:hAnsi="Arial Narrow" w:cs="Times New Roman"/>
                <w:sz w:val="20"/>
                <w:szCs w:val="20"/>
              </w:rPr>
              <w:t>Субсидии субъектам малого и среднего предпринимательства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71BFB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  <w:t>055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9669E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28D98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E407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0100000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E91EC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0D91D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15 096,76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E0DC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9 643,51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4206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63,88</w:t>
            </w:r>
          </w:p>
        </w:tc>
      </w:tr>
      <w:tr w:rsidR="009B0362" w:rsidRPr="00DD503D" w14:paraId="7C505663" w14:textId="77777777" w:rsidTr="00DD503D">
        <w:trPr>
          <w:trHeight w:val="699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55842" w14:textId="77777777" w:rsidR="009B0362" w:rsidRPr="00DD503D" w:rsidRDefault="009B0362" w:rsidP="00DD503D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DD503D">
              <w:rPr>
                <w:rFonts w:ascii="Arial Narrow" w:eastAsia="Calibri" w:hAnsi="Arial Narrow" w:cs="Times New Roman"/>
                <w:sz w:val="20"/>
                <w:szCs w:val="20"/>
              </w:rPr>
              <w:t>Уплата части процентов по льготным кредитам, предоставляемым кредитной организацией субъектам малого и среднего предпринимательства за счет Фонда содействия льготному кредитованию малого и среднего предпринимательства в Республике Южная Осетия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793E8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  <w:t>055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181E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3F743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A04D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0100100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F9771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1B26E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15 096,76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DA6A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9 643,51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CDAE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63,88</w:t>
            </w:r>
          </w:p>
        </w:tc>
      </w:tr>
      <w:tr w:rsidR="009B0362" w:rsidRPr="00DD503D" w14:paraId="31E9475E" w14:textId="77777777" w:rsidTr="00245D98">
        <w:trPr>
          <w:trHeight w:val="24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F0D6D" w14:textId="77777777" w:rsidR="009B0362" w:rsidRPr="00DD503D" w:rsidRDefault="009B0362" w:rsidP="00DD503D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DD503D">
              <w:rPr>
                <w:rFonts w:ascii="Arial Narrow" w:eastAsia="Calibri" w:hAnsi="Arial Narrow" w:cs="Times New Roman"/>
                <w:sz w:val="20"/>
                <w:szCs w:val="20"/>
              </w:rPr>
              <w:t>Субсидии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2D302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  <w:t>055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C759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D7014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1ABCD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0100100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86C1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66530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15 096,76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E2C9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9 643,51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3F10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63,88</w:t>
            </w:r>
          </w:p>
        </w:tc>
      </w:tr>
      <w:tr w:rsidR="009B0362" w:rsidRPr="00DD503D" w14:paraId="41732FD1" w14:textId="77777777" w:rsidTr="00245D98">
        <w:trPr>
          <w:trHeight w:val="24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3B30B" w14:textId="77777777" w:rsidR="009B0362" w:rsidRPr="00DD503D" w:rsidRDefault="009B0362" w:rsidP="00DD503D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DD503D">
              <w:rPr>
                <w:rFonts w:ascii="Arial Narrow" w:eastAsia="Calibri" w:hAnsi="Arial Narrow" w:cs="Times New Roman"/>
                <w:sz w:val="20"/>
                <w:szCs w:val="20"/>
              </w:rPr>
              <w:lastRenderedPageBreak/>
              <w:t>Субсидии субъектам малого и среднего предпринимательства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9B4A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  <w:t>055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4E1C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550D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9522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0100100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02924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74A95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15 096,76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FD50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9 643,51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AEF7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63,88</w:t>
            </w:r>
          </w:p>
        </w:tc>
      </w:tr>
      <w:tr w:rsidR="009B0362" w:rsidRPr="00DD503D" w14:paraId="3DDD149F" w14:textId="77777777" w:rsidTr="00245D98">
        <w:trPr>
          <w:trHeight w:val="48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E48F4" w14:textId="77777777" w:rsidR="009B0362" w:rsidRPr="00DD503D" w:rsidRDefault="009B0362" w:rsidP="00DD503D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bookmarkStart w:id="10" w:name="_Hlk125388430"/>
            <w:r w:rsidRPr="00DD503D">
              <w:rPr>
                <w:rFonts w:ascii="Arial Narrow" w:eastAsia="Calibri" w:hAnsi="Arial Narrow" w:cs="Times New Roman"/>
                <w:sz w:val="20"/>
                <w:szCs w:val="20"/>
              </w:rPr>
              <w:t>Обеспечение деятельности Фонда содействия льготному кредитованию малого и среднего предпринимательства в Республике Южная Осетия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A54A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  <w:t>055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CA0B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F0C0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5A6AD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0011100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2C23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22D20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2 156,68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32D7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1 554,55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D32A7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72,08</w:t>
            </w:r>
          </w:p>
        </w:tc>
      </w:tr>
      <w:bookmarkEnd w:id="10"/>
      <w:tr w:rsidR="009B0362" w:rsidRPr="00DD503D" w14:paraId="6489EFFC" w14:textId="77777777" w:rsidTr="00245D98">
        <w:trPr>
          <w:trHeight w:val="70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CFD70" w14:textId="77777777" w:rsidR="009B0362" w:rsidRPr="00DD503D" w:rsidRDefault="009B0362" w:rsidP="00DD503D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DD503D">
              <w:rPr>
                <w:rFonts w:ascii="Arial Narrow" w:eastAsia="Calibri" w:hAnsi="Arial Narrow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органами, органами управления государственными внебюджетными фондами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39E30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  <w:t>055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84B83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5C3A5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F6FBA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0011100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E03CB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58B0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1 556,26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3EE4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1 262,25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87A55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81,11</w:t>
            </w:r>
          </w:p>
        </w:tc>
      </w:tr>
      <w:tr w:rsidR="009B0362" w:rsidRPr="00DD503D" w14:paraId="10CF1FFB" w14:textId="77777777" w:rsidTr="00245D98">
        <w:trPr>
          <w:trHeight w:val="24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87FF9" w14:textId="77777777" w:rsidR="009B0362" w:rsidRPr="00DD503D" w:rsidRDefault="009B0362" w:rsidP="00DD503D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DD503D">
              <w:rPr>
                <w:rFonts w:ascii="Arial Narrow" w:eastAsia="Calibri" w:hAnsi="Arial Narrow" w:cs="Times New Roman"/>
                <w:sz w:val="20"/>
                <w:szCs w:val="20"/>
              </w:rPr>
              <w:t>Расходы на выплаты персоналу государственных внебюджетных фондов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23CBD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  <w:t>055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0EADD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EEFB5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E147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0011100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1133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1920A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1 556,26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7288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1 262,25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B0A2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81,11</w:t>
            </w:r>
          </w:p>
        </w:tc>
      </w:tr>
      <w:tr w:rsidR="009B0362" w:rsidRPr="00DD503D" w14:paraId="4D1C97FB" w14:textId="77777777" w:rsidTr="00245D98">
        <w:trPr>
          <w:trHeight w:val="4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A8D96" w14:textId="77777777" w:rsidR="009B0362" w:rsidRPr="00DD503D" w:rsidRDefault="009B0362" w:rsidP="00DD503D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DD503D">
              <w:rPr>
                <w:rFonts w:ascii="Arial Narrow" w:eastAsia="Calibri" w:hAnsi="Arial Narrow" w:cs="Times New Roman"/>
                <w:sz w:val="20"/>
                <w:szCs w:val="20"/>
              </w:rPr>
              <w:t>Фонд оплаты труда и страховые взносы государственных внебюджетных фондов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6B68B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  <w:t>055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C080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6A558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1FAC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0011100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E951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4AE7B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1 556,26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674C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1 262,25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9472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81,11</w:t>
            </w:r>
          </w:p>
        </w:tc>
      </w:tr>
      <w:tr w:rsidR="009B0362" w:rsidRPr="00DD503D" w14:paraId="6424F542" w14:textId="77777777" w:rsidTr="00245D98">
        <w:trPr>
          <w:trHeight w:val="42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F455C" w14:textId="77777777" w:rsidR="009B0362" w:rsidRPr="00DD503D" w:rsidRDefault="009B0362" w:rsidP="00DD503D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DD503D">
              <w:rPr>
                <w:rFonts w:ascii="Arial Narrow" w:eastAsia="Calibri" w:hAnsi="Arial Narrow" w:cs="Times New Roman"/>
                <w:sz w:val="20"/>
                <w:szCs w:val="20"/>
              </w:rPr>
              <w:t>Иные выплаты персоналу, за исключением фонда оплаты труда государственных внебюджетных фондов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4B7B5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  <w:t>055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87A10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F9373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8823D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0011100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9215E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210BA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99E5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B65E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B0362" w:rsidRPr="00DD503D" w14:paraId="4CA9C9A6" w14:textId="77777777" w:rsidTr="00245D98">
        <w:trPr>
          <w:trHeight w:val="24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1DF42" w14:textId="77777777" w:rsidR="009B0362" w:rsidRPr="00DD503D" w:rsidRDefault="009B0362" w:rsidP="00DD503D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DD503D">
              <w:rPr>
                <w:rFonts w:ascii="Arial Narrow" w:eastAsia="Calibri" w:hAnsi="Arial Narrow" w:cs="Times New Roman"/>
                <w:sz w:val="20"/>
                <w:szCs w:val="20"/>
              </w:rPr>
              <w:t>Закупка товаров, работ, услуг для государственных нужд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DD11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  <w:t>055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92D7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2EC1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6420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0011100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FA70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7A3A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575,42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1A6E3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292,30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C2590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50,80</w:t>
            </w:r>
          </w:p>
        </w:tc>
      </w:tr>
      <w:tr w:rsidR="009B0362" w:rsidRPr="00DD503D" w14:paraId="0151AE8E" w14:textId="77777777" w:rsidTr="00245D98">
        <w:trPr>
          <w:trHeight w:val="24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9B1F5" w14:textId="77777777" w:rsidR="009B0362" w:rsidRPr="00DD503D" w:rsidRDefault="009B0362" w:rsidP="00DD503D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DD503D">
              <w:rPr>
                <w:rFonts w:ascii="Arial Narrow" w:eastAsia="Calibri" w:hAnsi="Arial Narrow" w:cs="Times New Roman"/>
                <w:sz w:val="20"/>
                <w:szCs w:val="20"/>
              </w:rPr>
              <w:t>Иные закупки товаров, работ и услуг для государственных нужд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CD6E1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  <w:t>055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252C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ABBA3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2DF5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0011100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16BA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9A7D3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575,42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823B7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292,30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0A0F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50,80</w:t>
            </w:r>
          </w:p>
        </w:tc>
      </w:tr>
      <w:tr w:rsidR="009B0362" w:rsidRPr="00DD503D" w14:paraId="6A259860" w14:textId="77777777" w:rsidTr="00245D98">
        <w:trPr>
          <w:trHeight w:val="24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22D8A" w14:textId="77777777" w:rsidR="009B0362" w:rsidRPr="00DD503D" w:rsidRDefault="009B0362" w:rsidP="00DD503D">
            <w:pPr>
              <w:spacing w:after="0" w:line="240" w:lineRule="auto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DD503D">
              <w:rPr>
                <w:rFonts w:ascii="Arial Narrow" w:eastAsia="Calibri" w:hAnsi="Arial Narrow" w:cs="Times New Roman"/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9EA91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ru-RU"/>
              </w:rPr>
              <w:t>055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87D0A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C399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98BB1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0011100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0C73D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84301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575,42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6104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292,30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C6A0" w14:textId="77777777" w:rsidR="009B0362" w:rsidRPr="00DD503D" w:rsidRDefault="009B0362" w:rsidP="00DD503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 w:rsidRPr="00DD503D"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50,80</w:t>
            </w:r>
          </w:p>
        </w:tc>
      </w:tr>
    </w:tbl>
    <w:p w14:paraId="27284ECF" w14:textId="56FF998F" w:rsidR="006C6BF2" w:rsidRPr="00DD503D" w:rsidRDefault="006C6BF2" w:rsidP="00DD503D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sectPr w:rsidR="006C6BF2" w:rsidRPr="00DD503D" w:rsidSect="00245D98">
      <w:footerReference w:type="default" r:id="rId7"/>
      <w:footerReference w:type="first" r:id="rId8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A5883" w14:textId="77777777" w:rsidR="00D34813" w:rsidRDefault="00D34813" w:rsidP="009B0362">
      <w:pPr>
        <w:spacing w:after="0" w:line="240" w:lineRule="auto"/>
      </w:pPr>
      <w:r>
        <w:separator/>
      </w:r>
    </w:p>
  </w:endnote>
  <w:endnote w:type="continuationSeparator" w:id="0">
    <w:p w14:paraId="6D82AEF5" w14:textId="77777777" w:rsidR="00D34813" w:rsidRDefault="00D34813" w:rsidP="009B0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8923441"/>
      <w:docPartObj>
        <w:docPartGallery w:val="Page Numbers (Bottom of Page)"/>
        <w:docPartUnique/>
      </w:docPartObj>
    </w:sdtPr>
    <w:sdtEndPr/>
    <w:sdtContent>
      <w:p w14:paraId="3D085133" w14:textId="4709545C" w:rsidR="009B0362" w:rsidRDefault="009B036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03D">
          <w:rPr>
            <w:noProof/>
          </w:rPr>
          <w:t>3</w:t>
        </w:r>
        <w:r>
          <w:fldChar w:fldCharType="end"/>
        </w:r>
      </w:p>
    </w:sdtContent>
  </w:sdt>
  <w:p w14:paraId="3D49BCF3" w14:textId="77777777" w:rsidR="009B0362" w:rsidRDefault="009B036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D3E42" w14:textId="424821AB" w:rsidR="009B0362" w:rsidRDefault="009B0362">
    <w:pPr>
      <w:pStyle w:val="a6"/>
      <w:jc w:val="right"/>
    </w:pPr>
  </w:p>
  <w:p w14:paraId="08F23C3A" w14:textId="77777777" w:rsidR="009B0362" w:rsidRDefault="009B036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ABF7A1" w14:textId="77777777" w:rsidR="00D34813" w:rsidRDefault="00D34813" w:rsidP="009B0362">
      <w:pPr>
        <w:spacing w:after="0" w:line="240" w:lineRule="auto"/>
      </w:pPr>
      <w:r>
        <w:separator/>
      </w:r>
    </w:p>
  </w:footnote>
  <w:footnote w:type="continuationSeparator" w:id="0">
    <w:p w14:paraId="41E9F355" w14:textId="77777777" w:rsidR="00D34813" w:rsidRDefault="00D34813" w:rsidP="009B0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1468C"/>
    <w:multiLevelType w:val="hybridMultilevel"/>
    <w:tmpl w:val="3EA00E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BF4"/>
    <w:rsid w:val="000530B1"/>
    <w:rsid w:val="001F601B"/>
    <w:rsid w:val="00245D98"/>
    <w:rsid w:val="004A171F"/>
    <w:rsid w:val="00632BF4"/>
    <w:rsid w:val="006C6BF2"/>
    <w:rsid w:val="00796DBC"/>
    <w:rsid w:val="00932480"/>
    <w:rsid w:val="009B0362"/>
    <w:rsid w:val="00AA4575"/>
    <w:rsid w:val="00D34813"/>
    <w:rsid w:val="00DD503D"/>
    <w:rsid w:val="00DE5A49"/>
    <w:rsid w:val="00FF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6B4B4B"/>
  <w15:chartTrackingRefBased/>
  <w15:docId w15:val="{B1E465C2-C5B9-4EA2-BE42-9491442C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0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9B0362"/>
  </w:style>
  <w:style w:type="paragraph" w:styleId="a5">
    <w:name w:val="No Spacing"/>
    <w:uiPriority w:val="1"/>
    <w:qFormat/>
    <w:rsid w:val="009B0362"/>
    <w:pPr>
      <w:spacing w:after="0" w:line="240" w:lineRule="auto"/>
    </w:pPr>
  </w:style>
  <w:style w:type="paragraph" w:styleId="a6">
    <w:name w:val="footer"/>
    <w:basedOn w:val="a"/>
    <w:link w:val="a7"/>
    <w:uiPriority w:val="99"/>
    <w:unhideWhenUsed/>
    <w:rsid w:val="009B0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0362"/>
  </w:style>
  <w:style w:type="paragraph" w:styleId="a8">
    <w:name w:val="Balloon Text"/>
    <w:basedOn w:val="a"/>
    <w:link w:val="a9"/>
    <w:uiPriority w:val="99"/>
    <w:semiHidden/>
    <w:unhideWhenUsed/>
    <w:rsid w:val="00245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5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</cp:lastModifiedBy>
  <cp:revision>7</cp:revision>
  <cp:lastPrinted>2026-05-22T12:27:00Z</cp:lastPrinted>
  <dcterms:created xsi:type="dcterms:W3CDTF">2026-05-22T06:33:00Z</dcterms:created>
  <dcterms:modified xsi:type="dcterms:W3CDTF">2026-06-01T08:55:00Z</dcterms:modified>
</cp:coreProperties>
</file>