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FDC5B" w14:textId="2871B323" w:rsidR="004C6161" w:rsidRDefault="000927CD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 wp14:anchorId="0ED10A99" wp14:editId="04904B01">
            <wp:simplePos x="0" y="0"/>
            <wp:positionH relativeFrom="page">
              <wp:posOffset>3532505</wp:posOffset>
            </wp:positionH>
            <wp:positionV relativeFrom="margin">
              <wp:posOffset>0</wp:posOffset>
            </wp:positionV>
            <wp:extent cx="1109345" cy="110934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109345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F55976" w14:textId="77777777" w:rsidR="004C6161" w:rsidRDefault="004C6161">
      <w:pPr>
        <w:spacing w:line="360" w:lineRule="exact"/>
      </w:pPr>
    </w:p>
    <w:p w14:paraId="3E75EBDE" w14:textId="77777777" w:rsidR="004C6161" w:rsidRDefault="004C6161">
      <w:pPr>
        <w:spacing w:line="360" w:lineRule="exact"/>
      </w:pPr>
    </w:p>
    <w:p w14:paraId="4CE681FC" w14:textId="77777777" w:rsidR="004C6161" w:rsidRDefault="004C6161">
      <w:pPr>
        <w:spacing w:after="661" w:line="1" w:lineRule="exact"/>
      </w:pPr>
    </w:p>
    <w:p w14:paraId="42156E53" w14:textId="77777777" w:rsidR="004C6161" w:rsidRDefault="004C6161">
      <w:pPr>
        <w:spacing w:line="1" w:lineRule="exact"/>
        <w:sectPr w:rsidR="004C6161">
          <w:pgSz w:w="11900" w:h="16840"/>
          <w:pgMar w:top="703" w:right="318" w:bottom="1403" w:left="1210" w:header="275" w:footer="975" w:gutter="0"/>
          <w:pgNumType w:start="1"/>
          <w:cols w:space="720"/>
          <w:noEndnote/>
          <w:docGrid w:linePitch="360"/>
        </w:sectPr>
      </w:pPr>
    </w:p>
    <w:p w14:paraId="4B362E75" w14:textId="6FE95082" w:rsidR="004C6161" w:rsidRDefault="000927CD">
      <w:pPr>
        <w:spacing w:line="1" w:lineRule="exact"/>
      </w:pPr>
      <w:r>
        <w:rPr>
          <w:noProof/>
          <w:lang w:bidi="ar-SA"/>
        </w:rPr>
        <w:drawing>
          <wp:anchor distT="63500" distB="0" distL="114300" distR="4284345" simplePos="0" relativeHeight="125829378" behindDoc="0" locked="0" layoutInCell="1" allowOverlap="1" wp14:anchorId="78587862" wp14:editId="750F440E">
            <wp:simplePos x="0" y="0"/>
            <wp:positionH relativeFrom="page">
              <wp:posOffset>768350</wp:posOffset>
            </wp:positionH>
            <wp:positionV relativeFrom="paragraph">
              <wp:posOffset>1029970</wp:posOffset>
            </wp:positionV>
            <wp:extent cx="1578610" cy="475615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57861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249555" distB="121920" distL="3155950" distR="2147570" simplePos="0" relativeHeight="125829379" behindDoc="0" locked="0" layoutInCell="1" allowOverlap="1" wp14:anchorId="65B2C20C" wp14:editId="15CB3508">
                <wp:simplePos x="0" y="0"/>
                <wp:positionH relativeFrom="page">
                  <wp:posOffset>3810000</wp:posOffset>
                </wp:positionH>
                <wp:positionV relativeFrom="paragraph">
                  <wp:posOffset>1216025</wp:posOffset>
                </wp:positionV>
                <wp:extent cx="673735" cy="16446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9C349F" w14:textId="77777777" w:rsidR="004C6161" w:rsidRDefault="000927CD">
                            <w:pPr>
                              <w:pStyle w:val="30"/>
                            </w:pPr>
                            <w:r>
                              <w:t>г. Цхинвал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5B2C20C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300pt;margin-top:95.75pt;width:53.05pt;height:12.95pt;z-index:125829379;visibility:visible;mso-wrap-style:none;mso-wrap-distance-left:248.5pt;mso-wrap-distance-top:19.65pt;mso-wrap-distance-right:169.1pt;mso-wrap-distance-bottom:9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" filled="f" stroked="f">
                <v:textbox inset="0,0,0,0">
                  <w:txbxContent>
                    <w:p w14:paraId="7C9C349F" w14:textId="77777777" w:rsidR="004C6161" w:rsidRDefault="000927CD">
                      <w:pPr>
                        <w:pStyle w:val="30"/>
                      </w:pPr>
                      <w:r>
                        <w:t>г. Цхинвал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A12334" w14:textId="77777777" w:rsidR="004C6161" w:rsidRDefault="000927CD">
      <w:pPr>
        <w:pStyle w:val="20"/>
      </w:pPr>
      <w:r>
        <w:t>РЕСПУБЛИКА ХУССАР ИРЫСТОНЫ КУЛЬТУРАЙЫ МИНИСТРАД</w:t>
      </w:r>
      <w:r>
        <w:br/>
        <w:t>МИНИСТЕРСТВО КУЛЬТУРЫ РЕСПУБЛИКИ ЮЖНАЯ ОСЕТИЯ</w:t>
      </w:r>
    </w:p>
    <w:p w14:paraId="58D086E3" w14:textId="64C27373" w:rsidR="004C6161" w:rsidRDefault="00940F47">
      <w:pPr>
        <w:pStyle w:val="1"/>
        <w:spacing w:after="0" w:line="240" w:lineRule="auto"/>
        <w:jc w:val="center"/>
        <w:rPr>
          <w:sz w:val="30"/>
          <w:szCs w:val="30"/>
        </w:rPr>
        <w:sectPr w:rsidR="004C6161">
          <w:type w:val="continuous"/>
          <w:pgSz w:w="11900" w:h="16840"/>
          <w:pgMar w:top="705" w:right="318" w:bottom="2049" w:left="217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243205" distB="133985" distL="5396230" distR="114935" simplePos="0" relativeHeight="125829381" behindDoc="0" locked="0" layoutInCell="1" allowOverlap="1" wp14:anchorId="2FBE323F" wp14:editId="0AC3DA92">
                <wp:simplePos x="0" y="0"/>
                <wp:positionH relativeFrom="page">
                  <wp:posOffset>5943600</wp:posOffset>
                </wp:positionH>
                <wp:positionV relativeFrom="paragraph">
                  <wp:posOffset>558800</wp:posOffset>
                </wp:positionV>
                <wp:extent cx="1028700" cy="29464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3DA145" w14:textId="4D884349" w:rsidR="004C6161" w:rsidRPr="00940F47" w:rsidRDefault="000927CD">
                            <w:pPr>
                              <w:pStyle w:val="30"/>
                              <w:rPr>
                                <w:sz w:val="32"/>
                                <w:szCs w:val="32"/>
                              </w:rPr>
                            </w:pPr>
                            <w:r w:rsidRPr="00940F47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940F47" w:rsidRPr="00940F47">
                              <w:rPr>
                                <w:sz w:val="32"/>
                                <w:szCs w:val="32"/>
                                <w:u w:val="single"/>
                              </w:rPr>
                              <w:t>5/ОД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E323F" id="Shape 9" o:spid="_x0000_s1027" type="#_x0000_t202" style="position:absolute;left:0;text-align:left;margin-left:468pt;margin-top:44pt;width:81pt;height:23.2pt;z-index:125829381;visibility:visible;mso-wrap-style:square;mso-width-percent:0;mso-height-percent:0;mso-wrap-distance-left:424.9pt;mso-wrap-distance-top:19.15pt;mso-wrap-distance-right:9.05pt;mso-wrap-distance-bottom:10.5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" filled="f" stroked="f">
                <v:textbox inset="0,0,0,0">
                  <w:txbxContent>
                    <w:p w14:paraId="653DA145" w14:textId="4D884349" w:rsidR="004C6161" w:rsidRPr="00940F47" w:rsidRDefault="000927CD">
                      <w:pPr>
                        <w:pStyle w:val="30"/>
                        <w:rPr>
                          <w:sz w:val="32"/>
                          <w:szCs w:val="32"/>
                        </w:rPr>
                      </w:pPr>
                      <w:r w:rsidRPr="00940F47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940F47" w:rsidRPr="00940F47">
                        <w:rPr>
                          <w:sz w:val="32"/>
                          <w:szCs w:val="32"/>
                          <w:u w:val="single"/>
                        </w:rPr>
                        <w:t>5/ОД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927CD">
        <w:rPr>
          <w:color w:val="3B0D32"/>
          <w:sz w:val="30"/>
          <w:szCs w:val="30"/>
        </w:rPr>
        <w:t>ПРИКАЗ</w:t>
      </w:r>
    </w:p>
    <w:p w14:paraId="52D39C30" w14:textId="77777777" w:rsidR="004C6161" w:rsidRDefault="004C6161">
      <w:pPr>
        <w:spacing w:line="240" w:lineRule="exact"/>
        <w:rPr>
          <w:sz w:val="19"/>
          <w:szCs w:val="19"/>
        </w:rPr>
      </w:pPr>
    </w:p>
    <w:p w14:paraId="1B1BC298" w14:textId="77777777" w:rsidR="004C6161" w:rsidRDefault="004C6161">
      <w:pPr>
        <w:spacing w:line="240" w:lineRule="exact"/>
        <w:rPr>
          <w:sz w:val="19"/>
          <w:szCs w:val="19"/>
        </w:rPr>
      </w:pPr>
    </w:p>
    <w:p w14:paraId="1304FCF1" w14:textId="77777777" w:rsidR="004C6161" w:rsidRDefault="004C6161">
      <w:pPr>
        <w:spacing w:line="240" w:lineRule="exact"/>
        <w:rPr>
          <w:sz w:val="19"/>
          <w:szCs w:val="19"/>
        </w:rPr>
      </w:pPr>
    </w:p>
    <w:p w14:paraId="4168541C" w14:textId="77777777" w:rsidR="004C6161" w:rsidRDefault="004C6161">
      <w:pPr>
        <w:spacing w:line="240" w:lineRule="exact"/>
        <w:rPr>
          <w:sz w:val="19"/>
          <w:szCs w:val="19"/>
        </w:rPr>
      </w:pPr>
    </w:p>
    <w:p w14:paraId="5A6F969A" w14:textId="77777777" w:rsidR="004C6161" w:rsidRDefault="004C6161">
      <w:pPr>
        <w:spacing w:line="240" w:lineRule="exact"/>
        <w:rPr>
          <w:sz w:val="19"/>
          <w:szCs w:val="19"/>
        </w:rPr>
      </w:pPr>
    </w:p>
    <w:p w14:paraId="05F18963" w14:textId="77777777" w:rsidR="004C6161" w:rsidRDefault="004C6161">
      <w:pPr>
        <w:spacing w:before="110" w:after="110" w:line="240" w:lineRule="exact"/>
        <w:rPr>
          <w:sz w:val="19"/>
          <w:szCs w:val="19"/>
        </w:rPr>
      </w:pPr>
    </w:p>
    <w:p w14:paraId="1E303C9C" w14:textId="77777777" w:rsidR="004C6161" w:rsidRDefault="004C6161">
      <w:pPr>
        <w:spacing w:line="1" w:lineRule="exact"/>
        <w:sectPr w:rsidR="004C6161">
          <w:type w:val="continuous"/>
          <w:pgSz w:w="11900" w:h="16840"/>
          <w:pgMar w:top="705" w:right="0" w:bottom="705" w:left="0" w:header="0" w:footer="3" w:gutter="0"/>
          <w:cols w:space="720"/>
          <w:noEndnote/>
          <w:docGrid w:linePitch="360"/>
        </w:sectPr>
      </w:pPr>
    </w:p>
    <w:p w14:paraId="3B91F581" w14:textId="710850C1" w:rsidR="004C6161" w:rsidRDefault="004C6161">
      <w:pPr>
        <w:spacing w:line="1" w:lineRule="exact"/>
      </w:pPr>
    </w:p>
    <w:p w14:paraId="69841E9E" w14:textId="77777777" w:rsidR="004C6161" w:rsidRDefault="000927CD">
      <w:pPr>
        <w:pStyle w:val="1"/>
        <w:spacing w:after="0"/>
        <w:jc w:val="center"/>
      </w:pPr>
      <w:r>
        <w:rPr>
          <w:b/>
          <w:bCs/>
        </w:rPr>
        <w:t>Об утверждении новой редакции Устава государственного бюджетного</w:t>
      </w:r>
      <w:r>
        <w:rPr>
          <w:b/>
          <w:bCs/>
        </w:rPr>
        <w:br/>
        <w:t>учреждения</w:t>
      </w:r>
    </w:p>
    <w:p w14:paraId="0C977B8D" w14:textId="77777777" w:rsidR="004C6161" w:rsidRDefault="000927CD">
      <w:pPr>
        <w:pStyle w:val="1"/>
        <w:spacing w:after="1140"/>
        <w:jc w:val="center"/>
      </w:pPr>
      <w:r>
        <w:rPr>
          <w:b/>
          <w:bCs/>
        </w:rPr>
        <w:t>«Дом-музей В.И. Абаева»</w:t>
      </w:r>
    </w:p>
    <w:p w14:paraId="2A6B9622" w14:textId="77777777" w:rsidR="004C6161" w:rsidRDefault="000927CD">
      <w:pPr>
        <w:pStyle w:val="1"/>
        <w:ind w:firstLine="500"/>
        <w:jc w:val="both"/>
      </w:pPr>
      <w:r>
        <w:t>С целью приведения учредительных документов государственного бюджетного учреждения «Дом-музей В.И. Абаева» в соответствие с требованиями законодательства Республики Южная Осетия,</w:t>
      </w:r>
    </w:p>
    <w:p w14:paraId="7C6B5BE2" w14:textId="77777777" w:rsidR="004C6161" w:rsidRDefault="000927CD">
      <w:pPr>
        <w:pStyle w:val="1"/>
        <w:ind w:firstLine="720"/>
      </w:pPr>
      <w:r>
        <w:rPr>
          <w:b/>
          <w:bCs/>
        </w:rPr>
        <w:t>приказываю:</w:t>
      </w:r>
    </w:p>
    <w:p w14:paraId="3DB0DC85" w14:textId="77777777" w:rsidR="004C6161" w:rsidRDefault="000927CD">
      <w:pPr>
        <w:pStyle w:val="1"/>
        <w:numPr>
          <w:ilvl w:val="0"/>
          <w:numId w:val="1"/>
        </w:numPr>
        <w:tabs>
          <w:tab w:val="left" w:pos="714"/>
        </w:tabs>
        <w:spacing w:after="380" w:line="271" w:lineRule="auto"/>
        <w:ind w:left="720" w:hanging="360"/>
      </w:pPr>
      <w:r>
        <w:t>Утвердить новую редакцию Устава государственного бюджетного учреждения «Дом-музей В.И. Абаева».</w:t>
      </w:r>
    </w:p>
    <w:p w14:paraId="4508B80D" w14:textId="0E2AD9A2" w:rsidR="004C6161" w:rsidRDefault="000927CD">
      <w:pPr>
        <w:pStyle w:val="1"/>
        <w:numPr>
          <w:ilvl w:val="0"/>
          <w:numId w:val="1"/>
        </w:numPr>
        <w:tabs>
          <w:tab w:val="left" w:pos="747"/>
        </w:tabs>
        <w:spacing w:after="1720"/>
        <w:ind w:firstLine="360"/>
      </w:pPr>
      <w:r>
        <w:t>Контроль за исполнением настоящего приказа оставляю за собой.</w:t>
      </w:r>
    </w:p>
    <w:p w14:paraId="7A89AD7A" w14:textId="1CEBE0B7" w:rsidR="004C6161" w:rsidRDefault="00940F47">
      <w:pPr>
        <w:pStyle w:val="1"/>
        <w:spacing w:after="0" w:line="240" w:lineRule="auto"/>
        <w:ind w:right="40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3" behindDoc="0" locked="0" layoutInCell="1" allowOverlap="1" wp14:anchorId="7734CCF6" wp14:editId="1D58BB7E">
                <wp:simplePos x="0" y="0"/>
                <wp:positionH relativeFrom="page">
                  <wp:posOffset>1676400</wp:posOffset>
                </wp:positionH>
                <wp:positionV relativeFrom="paragraph">
                  <wp:posOffset>130175</wp:posOffset>
                </wp:positionV>
                <wp:extent cx="904875" cy="323850"/>
                <wp:effectExtent l="0" t="0" r="0" b="0"/>
                <wp:wrapSquare wrapText="righ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667327" w14:textId="4CCEC6CC" w:rsidR="004C6161" w:rsidRDefault="000927CD">
                            <w:pPr>
                              <w:pStyle w:val="1"/>
                              <w:spacing w:after="0" w:line="240" w:lineRule="auto"/>
                            </w:pPr>
                            <w:r>
                              <w:t>Минис</w:t>
                            </w:r>
                            <w:r w:rsidR="00940F47">
                              <w:t>тр</w:t>
                            </w:r>
                            <w:r>
                              <w:t>'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4CCF6" id="Shape 11" o:spid="_x0000_s1028" type="#_x0000_t202" style="position:absolute;left:0;text-align:left;margin-left:132pt;margin-top:10.25pt;width:71.25pt;height:25.5pt;z-index:1258293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" filled="f" stroked="f">
                <v:textbox inset="0,0,0,0">
                  <w:txbxContent>
                    <w:p w14:paraId="02667327" w14:textId="4CCEC6CC" w:rsidR="004C6161" w:rsidRDefault="000927CD">
                      <w:pPr>
                        <w:pStyle w:val="1"/>
                        <w:spacing w:after="0" w:line="240" w:lineRule="auto"/>
                      </w:pPr>
                      <w:r>
                        <w:t>Минис</w:t>
                      </w:r>
                      <w:r w:rsidR="00940F47">
                        <w:t>тр</w:t>
                      </w:r>
                      <w:r>
                        <w:t>'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0927CD">
        <w:t xml:space="preserve">Р.Ф. </w:t>
      </w:r>
      <w:proofErr w:type="spellStart"/>
      <w:r w:rsidR="000927CD">
        <w:t>Дзагоева</w:t>
      </w:r>
      <w:proofErr w:type="spellEnd"/>
    </w:p>
    <w:p w14:paraId="2CF1FC44" w14:textId="77777777" w:rsidR="00262BE2" w:rsidRDefault="00262BE2">
      <w:pPr>
        <w:pStyle w:val="1"/>
        <w:spacing w:after="0" w:line="240" w:lineRule="auto"/>
        <w:ind w:right="400"/>
        <w:jc w:val="right"/>
      </w:pPr>
    </w:p>
    <w:p w14:paraId="1385F4D5" w14:textId="77777777" w:rsidR="00262BE2" w:rsidRDefault="00262BE2">
      <w:pPr>
        <w:pStyle w:val="1"/>
        <w:spacing w:after="0" w:line="240" w:lineRule="auto"/>
        <w:ind w:right="400"/>
        <w:jc w:val="right"/>
      </w:pPr>
    </w:p>
    <w:p w14:paraId="150E5A89" w14:textId="77777777" w:rsidR="00262BE2" w:rsidRDefault="00262BE2">
      <w:pPr>
        <w:pStyle w:val="1"/>
        <w:spacing w:after="0" w:line="240" w:lineRule="auto"/>
        <w:ind w:right="400"/>
        <w:jc w:val="right"/>
      </w:pPr>
    </w:p>
    <w:p w14:paraId="62B3F45D" w14:textId="77777777" w:rsidR="00262BE2" w:rsidRDefault="00262BE2">
      <w:pPr>
        <w:pStyle w:val="1"/>
        <w:spacing w:after="0" w:line="240" w:lineRule="auto"/>
        <w:ind w:right="400"/>
        <w:jc w:val="right"/>
      </w:pPr>
    </w:p>
    <w:p w14:paraId="60399C4A" w14:textId="77777777" w:rsidR="00262BE2" w:rsidRPr="00262BE2" w:rsidRDefault="00262BE2" w:rsidP="00262BE2">
      <w:pPr>
        <w:spacing w:line="360" w:lineRule="exact"/>
      </w:pPr>
    </w:p>
    <w:p w14:paraId="1D2DBA65" w14:textId="77777777" w:rsidR="00262BE2" w:rsidRPr="00262BE2" w:rsidRDefault="00262BE2" w:rsidP="00262BE2">
      <w:pPr>
        <w:spacing w:line="360" w:lineRule="exact"/>
      </w:pPr>
    </w:p>
    <w:p w14:paraId="7E5483AA" w14:textId="77777777" w:rsidR="00262BE2" w:rsidRPr="00262BE2" w:rsidRDefault="00262BE2" w:rsidP="00262BE2">
      <w:pPr>
        <w:spacing w:line="360" w:lineRule="exact"/>
      </w:pPr>
    </w:p>
    <w:p w14:paraId="0B4BFBD5" w14:textId="77777777" w:rsidR="00262BE2" w:rsidRPr="00262BE2" w:rsidRDefault="00262BE2" w:rsidP="00262BE2">
      <w:pPr>
        <w:spacing w:line="360" w:lineRule="exact"/>
      </w:pPr>
    </w:p>
    <w:p w14:paraId="7D08E395" w14:textId="77777777" w:rsidR="00262BE2" w:rsidRPr="00262BE2" w:rsidRDefault="00262BE2" w:rsidP="00262BE2">
      <w:pPr>
        <w:spacing w:line="360" w:lineRule="exact"/>
      </w:pPr>
    </w:p>
    <w:p w14:paraId="590FB6BA" w14:textId="77777777" w:rsidR="00262BE2" w:rsidRPr="00262BE2" w:rsidRDefault="00262BE2" w:rsidP="00262BE2">
      <w:pPr>
        <w:spacing w:line="360" w:lineRule="exact"/>
      </w:pPr>
    </w:p>
    <w:p w14:paraId="4AE1D11D" w14:textId="77777777" w:rsidR="00262BE2" w:rsidRPr="00262BE2" w:rsidRDefault="00262BE2" w:rsidP="00262BE2">
      <w:pPr>
        <w:spacing w:line="360" w:lineRule="exact"/>
      </w:pPr>
    </w:p>
    <w:p w14:paraId="542033AE" w14:textId="77777777" w:rsidR="00262BE2" w:rsidRPr="00262BE2" w:rsidRDefault="00262BE2" w:rsidP="00262BE2">
      <w:pPr>
        <w:spacing w:line="360" w:lineRule="exact"/>
      </w:pPr>
    </w:p>
    <w:p w14:paraId="6540C7A9" w14:textId="77777777" w:rsidR="00262BE2" w:rsidRPr="00262BE2" w:rsidRDefault="00262BE2" w:rsidP="00262BE2">
      <w:pPr>
        <w:framePr w:w="1560" w:h="298" w:wrap="none" w:hAnchor="page" w:x="1861" w:y="899"/>
        <w:rPr>
          <w:rFonts w:ascii="Times New Roman" w:eastAsia="Times New Roman" w:hAnsi="Times New Roman" w:cs="Times New Roman"/>
          <w:b/>
          <w:bCs/>
        </w:rPr>
      </w:pPr>
      <w:r w:rsidRPr="00262BE2">
        <w:rPr>
          <w:rFonts w:ascii="Times New Roman" w:eastAsia="Times New Roman" w:hAnsi="Times New Roman" w:cs="Times New Roman"/>
          <w:b/>
          <w:bCs/>
        </w:rPr>
        <w:t>Согласован»</w:t>
      </w:r>
    </w:p>
    <w:p w14:paraId="0138898C" w14:textId="77777777" w:rsidR="00262BE2" w:rsidRPr="00262BE2" w:rsidRDefault="00262BE2" w:rsidP="00262BE2">
      <w:pPr>
        <w:framePr w:w="3970" w:h="1128" w:wrap="none" w:hAnchor="page" w:x="1861" w:y="1201"/>
        <w:tabs>
          <w:tab w:val="left" w:leader="dot" w:pos="2266"/>
        </w:tabs>
        <w:rPr>
          <w:rFonts w:ascii="Times New Roman" w:eastAsia="Times New Roman" w:hAnsi="Times New Roman" w:cs="Times New Roman"/>
          <w:b/>
          <w:bCs/>
        </w:rPr>
      </w:pPr>
      <w:r w:rsidRPr="00262BE2">
        <w:rPr>
          <w:rFonts w:ascii="Times New Roman" w:eastAsia="Times New Roman" w:hAnsi="Times New Roman" w:cs="Times New Roman"/>
          <w:b/>
          <w:bCs/>
        </w:rPr>
        <w:t xml:space="preserve">Комитетом государственного имущества и земельных отношений Республики Южная Осетия </w:t>
      </w:r>
      <w:r w:rsidRPr="00262BE2">
        <w:rPr>
          <w:rFonts w:ascii="Times New Roman" w:eastAsia="Times New Roman" w:hAnsi="Times New Roman" w:cs="Times New Roman"/>
          <w:b/>
          <w:bCs/>
          <w:color w:val="226AC3"/>
        </w:rPr>
        <w:tab/>
      </w:r>
    </w:p>
    <w:p w14:paraId="71016997" w14:textId="77777777" w:rsidR="00262BE2" w:rsidRPr="00262BE2" w:rsidRDefault="00262BE2" w:rsidP="00262BE2">
      <w:pPr>
        <w:framePr w:w="1349" w:h="600" w:wrap="none" w:hAnchor="page" w:x="4084" w:y="2391"/>
        <w:rPr>
          <w:rFonts w:ascii="Times New Roman" w:eastAsia="Times New Roman" w:hAnsi="Times New Roman" w:cs="Times New Roman"/>
          <w:b/>
          <w:bCs/>
        </w:rPr>
      </w:pPr>
      <w:proofErr w:type="spellStart"/>
      <w:r w:rsidRPr="00262BE2">
        <w:rPr>
          <w:rFonts w:ascii="Times New Roman" w:eastAsia="Times New Roman" w:hAnsi="Times New Roman" w:cs="Times New Roman"/>
          <w:b/>
          <w:bCs/>
        </w:rPr>
        <w:t>З.А.Остаева</w:t>
      </w:r>
      <w:proofErr w:type="spellEnd"/>
    </w:p>
    <w:p w14:paraId="5E3CCCBA" w14:textId="77777777" w:rsidR="00262BE2" w:rsidRPr="00262BE2" w:rsidRDefault="00262BE2" w:rsidP="00262BE2">
      <w:pPr>
        <w:framePr w:w="1349" w:h="600" w:wrap="none" w:hAnchor="page" w:x="4084" w:y="2391"/>
        <w:ind w:firstLine="420"/>
        <w:rPr>
          <w:rFonts w:ascii="Times New Roman" w:eastAsia="Times New Roman" w:hAnsi="Times New Roman" w:cs="Times New Roman"/>
          <w:b/>
          <w:bCs/>
        </w:rPr>
      </w:pPr>
      <w:r w:rsidRPr="00262BE2">
        <w:rPr>
          <w:rFonts w:ascii="Times New Roman" w:eastAsia="Times New Roman" w:hAnsi="Times New Roman" w:cs="Times New Roman"/>
          <w:b/>
          <w:bCs/>
        </w:rPr>
        <w:t>2023т.</w:t>
      </w:r>
    </w:p>
    <w:p w14:paraId="5D86DF26" w14:textId="77777777" w:rsidR="00262BE2" w:rsidRPr="00262BE2" w:rsidRDefault="00262BE2" w:rsidP="00262BE2">
      <w:pPr>
        <w:framePr w:w="3082" w:h="898" w:wrap="none" w:hAnchor="page" w:x="8168" w:y="903"/>
        <w:ind w:firstLine="280"/>
        <w:rPr>
          <w:rFonts w:ascii="Times New Roman" w:eastAsia="Times New Roman" w:hAnsi="Times New Roman" w:cs="Times New Roman"/>
          <w:b/>
          <w:bCs/>
        </w:rPr>
      </w:pPr>
      <w:r w:rsidRPr="00262BE2">
        <w:rPr>
          <w:rFonts w:ascii="Times New Roman" w:eastAsia="Times New Roman" w:hAnsi="Times New Roman" w:cs="Times New Roman"/>
          <w:b/>
          <w:bCs/>
        </w:rPr>
        <w:t>«Утверждаю»</w:t>
      </w:r>
    </w:p>
    <w:p w14:paraId="1A2B9E02" w14:textId="77777777" w:rsidR="00262BE2" w:rsidRPr="00262BE2" w:rsidRDefault="00262BE2" w:rsidP="00262BE2">
      <w:pPr>
        <w:framePr w:w="3082" w:h="898" w:wrap="none" w:hAnchor="page" w:x="8168" w:y="903"/>
        <w:rPr>
          <w:rFonts w:ascii="Times New Roman" w:eastAsia="Times New Roman" w:hAnsi="Times New Roman" w:cs="Times New Roman"/>
          <w:b/>
          <w:bCs/>
        </w:rPr>
      </w:pPr>
      <w:r w:rsidRPr="00262BE2">
        <w:rPr>
          <w:rFonts w:ascii="Times New Roman" w:eastAsia="Times New Roman" w:hAnsi="Times New Roman" w:cs="Times New Roman"/>
          <w:b/>
          <w:bCs/>
        </w:rPr>
        <w:t>Министр культуры</w:t>
      </w:r>
    </w:p>
    <w:p w14:paraId="1659671B" w14:textId="77777777" w:rsidR="00262BE2" w:rsidRPr="00262BE2" w:rsidRDefault="00262BE2" w:rsidP="00262BE2">
      <w:pPr>
        <w:framePr w:w="3082" w:h="898" w:wrap="none" w:hAnchor="page" w:x="8168" w:y="903"/>
        <w:rPr>
          <w:rFonts w:ascii="Times New Roman" w:eastAsia="Times New Roman" w:hAnsi="Times New Roman" w:cs="Times New Roman"/>
          <w:b/>
          <w:bCs/>
        </w:rPr>
      </w:pPr>
      <w:r w:rsidRPr="00262BE2">
        <w:rPr>
          <w:rFonts w:ascii="Times New Roman" w:eastAsia="Times New Roman" w:hAnsi="Times New Roman" w:cs="Times New Roman"/>
          <w:b/>
          <w:bCs/>
        </w:rPr>
        <w:t>Республики Южная Осетия</w:t>
      </w:r>
    </w:p>
    <w:p w14:paraId="7ED52902" w14:textId="77777777" w:rsidR="00262BE2" w:rsidRPr="00262BE2" w:rsidRDefault="00262BE2" w:rsidP="00262BE2">
      <w:pPr>
        <w:framePr w:w="3586" w:h="984" w:wrap="none" w:hAnchor="page" w:x="7674" w:y="4355"/>
        <w:jc w:val="right"/>
        <w:rPr>
          <w:rFonts w:ascii="Times New Roman" w:eastAsia="Times New Roman" w:hAnsi="Times New Roman" w:cs="Times New Roman"/>
          <w:b/>
          <w:bCs/>
        </w:rPr>
      </w:pPr>
      <w:r w:rsidRPr="00262BE2">
        <w:rPr>
          <w:rFonts w:ascii="Times New Roman" w:eastAsia="Times New Roman" w:hAnsi="Times New Roman" w:cs="Times New Roman"/>
          <w:b/>
          <w:bCs/>
        </w:rPr>
        <w:t>«Зарегистрирован»</w:t>
      </w:r>
    </w:p>
    <w:p w14:paraId="52932664" w14:textId="77777777" w:rsidR="00262BE2" w:rsidRPr="00262BE2" w:rsidRDefault="00262BE2" w:rsidP="00262BE2">
      <w:pPr>
        <w:framePr w:w="3586" w:h="984" w:wrap="none" w:hAnchor="page" w:x="7674" w:y="4355"/>
        <w:jc w:val="right"/>
        <w:rPr>
          <w:rFonts w:ascii="Times New Roman" w:eastAsia="Times New Roman" w:hAnsi="Times New Roman" w:cs="Times New Roman"/>
          <w:b/>
          <w:bCs/>
        </w:rPr>
      </w:pPr>
      <w:r w:rsidRPr="00262BE2">
        <w:rPr>
          <w:rFonts w:ascii="Times New Roman" w:eastAsia="Times New Roman" w:hAnsi="Times New Roman" w:cs="Times New Roman"/>
          <w:b/>
          <w:bCs/>
        </w:rPr>
        <w:t>Комитетом по налогам и сборам</w:t>
      </w:r>
    </w:p>
    <w:p w14:paraId="72349D1F" w14:textId="77777777" w:rsidR="00262BE2" w:rsidRPr="00262BE2" w:rsidRDefault="00262BE2" w:rsidP="00262BE2">
      <w:pPr>
        <w:framePr w:w="3586" w:h="984" w:wrap="none" w:hAnchor="page" w:x="7674" w:y="4355"/>
        <w:jc w:val="right"/>
        <w:rPr>
          <w:rFonts w:ascii="Times New Roman" w:eastAsia="Times New Roman" w:hAnsi="Times New Roman" w:cs="Times New Roman"/>
          <w:b/>
          <w:bCs/>
        </w:rPr>
      </w:pPr>
      <w:r w:rsidRPr="00262BE2">
        <w:rPr>
          <w:rFonts w:ascii="Times New Roman" w:eastAsia="Times New Roman" w:hAnsi="Times New Roman" w:cs="Times New Roman"/>
          <w:b/>
          <w:bCs/>
        </w:rPr>
        <w:t>Республики Южная Осетия</w:t>
      </w:r>
    </w:p>
    <w:p w14:paraId="677CA373" w14:textId="77777777" w:rsidR="00262BE2" w:rsidRPr="00262BE2" w:rsidRDefault="00262BE2" w:rsidP="00262BE2">
      <w:pPr>
        <w:framePr w:w="806" w:h="614" w:wrap="none" w:hAnchor="page" w:x="10439" w:y="5655"/>
        <w:jc w:val="right"/>
        <w:rPr>
          <w:rFonts w:ascii="Times New Roman" w:eastAsia="Times New Roman" w:hAnsi="Times New Roman" w:cs="Times New Roman"/>
          <w:b/>
          <w:bCs/>
        </w:rPr>
      </w:pPr>
      <w:proofErr w:type="spellStart"/>
      <w:r w:rsidRPr="00262BE2">
        <w:rPr>
          <w:rFonts w:ascii="Times New Roman" w:eastAsia="Times New Roman" w:hAnsi="Times New Roman" w:cs="Times New Roman"/>
          <w:b/>
          <w:bCs/>
        </w:rPr>
        <w:t>аджаев</w:t>
      </w:r>
      <w:proofErr w:type="spellEnd"/>
    </w:p>
    <w:p w14:paraId="33974FEA" w14:textId="77777777" w:rsidR="00262BE2" w:rsidRPr="00262BE2" w:rsidRDefault="00262BE2" w:rsidP="00262BE2">
      <w:pPr>
        <w:framePr w:w="806" w:h="614" w:wrap="none" w:hAnchor="page" w:x="10439" w:y="5655"/>
        <w:jc w:val="right"/>
        <w:rPr>
          <w:rFonts w:ascii="Times New Roman" w:eastAsia="Times New Roman" w:hAnsi="Times New Roman" w:cs="Times New Roman"/>
          <w:b/>
          <w:bCs/>
        </w:rPr>
      </w:pPr>
      <w:proofErr w:type="spellStart"/>
      <w:r w:rsidRPr="00262BE2">
        <w:rPr>
          <w:rFonts w:ascii="Times New Roman" w:eastAsia="Times New Roman" w:hAnsi="Times New Roman" w:cs="Times New Roman"/>
          <w:b/>
          <w:bCs/>
        </w:rPr>
        <w:t>Зг</w:t>
      </w:r>
      <w:proofErr w:type="spellEnd"/>
      <w:r w:rsidRPr="00262BE2">
        <w:rPr>
          <w:rFonts w:ascii="Times New Roman" w:eastAsia="Times New Roman" w:hAnsi="Times New Roman" w:cs="Times New Roman"/>
          <w:b/>
          <w:bCs/>
        </w:rPr>
        <w:t>.</w:t>
      </w:r>
    </w:p>
    <w:p w14:paraId="4EE19561" w14:textId="77777777" w:rsidR="00262BE2" w:rsidRPr="00262BE2" w:rsidRDefault="00262BE2" w:rsidP="00262BE2">
      <w:pPr>
        <w:spacing w:line="360" w:lineRule="exact"/>
      </w:pPr>
      <w:r w:rsidRPr="00262BE2"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5FA96B29" wp14:editId="0180EAA0">
            <wp:simplePos x="0" y="0"/>
            <wp:positionH relativeFrom="page">
              <wp:posOffset>1190625</wp:posOffset>
            </wp:positionH>
            <wp:positionV relativeFrom="margin">
              <wp:posOffset>1316990</wp:posOffset>
            </wp:positionV>
            <wp:extent cx="2011680" cy="1151890"/>
            <wp:effectExtent l="0" t="0" r="0" b="0"/>
            <wp:wrapNone/>
            <wp:docPr id="8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01168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2BE2">
        <w:rPr>
          <w:noProof/>
          <w:lang w:bidi="ar-SA"/>
        </w:rPr>
        <w:drawing>
          <wp:anchor distT="618490" distB="0" distL="0" distR="36830" simplePos="0" relativeHeight="251660288" behindDoc="1" locked="0" layoutInCell="1" allowOverlap="1" wp14:anchorId="49B5B0B9" wp14:editId="5A4996AD">
            <wp:simplePos x="0" y="0"/>
            <wp:positionH relativeFrom="page">
              <wp:posOffset>4789805</wp:posOffset>
            </wp:positionH>
            <wp:positionV relativeFrom="margin">
              <wp:posOffset>1191260</wp:posOffset>
            </wp:positionV>
            <wp:extent cx="2316480" cy="1365250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31648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2BE2">
        <w:rPr>
          <w:noProof/>
          <w:lang w:bidi="ar-SA"/>
        </w:rPr>
        <w:drawing>
          <wp:anchor distT="603250" distB="0" distL="0" distR="146050" simplePos="0" relativeHeight="251661312" behindDoc="1" locked="0" layoutInCell="1" allowOverlap="1" wp14:anchorId="54265E9C" wp14:editId="5F0878DC">
            <wp:simplePos x="0" y="0"/>
            <wp:positionH relativeFrom="page">
              <wp:posOffset>4616450</wp:posOffset>
            </wp:positionH>
            <wp:positionV relativeFrom="margin">
              <wp:posOffset>3368040</wp:posOffset>
            </wp:positionV>
            <wp:extent cx="2389505" cy="1657985"/>
            <wp:effectExtent l="0" t="0" r="0" b="0"/>
            <wp:wrapNone/>
            <wp:docPr id="10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38950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2C8E1E" w14:textId="77777777" w:rsidR="00262BE2" w:rsidRPr="00262BE2" w:rsidRDefault="00262BE2" w:rsidP="00262BE2">
      <w:pPr>
        <w:spacing w:line="360" w:lineRule="exact"/>
      </w:pPr>
    </w:p>
    <w:p w14:paraId="2B54F39C" w14:textId="77777777" w:rsidR="00262BE2" w:rsidRPr="00262BE2" w:rsidRDefault="00262BE2" w:rsidP="00262BE2">
      <w:pPr>
        <w:spacing w:line="360" w:lineRule="exact"/>
      </w:pPr>
    </w:p>
    <w:p w14:paraId="751271EC" w14:textId="77777777" w:rsidR="00262BE2" w:rsidRPr="00262BE2" w:rsidRDefault="00262BE2" w:rsidP="00262BE2">
      <w:pPr>
        <w:spacing w:line="360" w:lineRule="exact"/>
      </w:pPr>
    </w:p>
    <w:p w14:paraId="7792A1CF" w14:textId="77777777" w:rsidR="00262BE2" w:rsidRPr="00262BE2" w:rsidRDefault="00262BE2" w:rsidP="00262BE2">
      <w:pPr>
        <w:spacing w:line="360" w:lineRule="exact"/>
      </w:pPr>
    </w:p>
    <w:p w14:paraId="4F5686E6" w14:textId="77777777" w:rsidR="00262BE2" w:rsidRPr="00262BE2" w:rsidRDefault="00262BE2" w:rsidP="00262BE2">
      <w:pPr>
        <w:spacing w:line="360" w:lineRule="exact"/>
      </w:pPr>
    </w:p>
    <w:p w14:paraId="4581F368" w14:textId="77777777" w:rsidR="00262BE2" w:rsidRPr="00262BE2" w:rsidRDefault="00262BE2" w:rsidP="00262BE2">
      <w:pPr>
        <w:spacing w:line="360" w:lineRule="exact"/>
      </w:pPr>
    </w:p>
    <w:p w14:paraId="2563AC0F" w14:textId="77777777" w:rsidR="00262BE2" w:rsidRPr="00262BE2" w:rsidRDefault="00262BE2" w:rsidP="00262BE2">
      <w:pPr>
        <w:spacing w:line="360" w:lineRule="exact"/>
      </w:pPr>
    </w:p>
    <w:p w14:paraId="7BCC75AA" w14:textId="77777777" w:rsidR="00262BE2" w:rsidRPr="00262BE2" w:rsidRDefault="00262BE2" w:rsidP="00262BE2">
      <w:pPr>
        <w:spacing w:line="360" w:lineRule="exact"/>
      </w:pPr>
    </w:p>
    <w:p w14:paraId="6DCB0021" w14:textId="77777777" w:rsidR="00262BE2" w:rsidRPr="00262BE2" w:rsidRDefault="00262BE2" w:rsidP="00262BE2">
      <w:pPr>
        <w:spacing w:line="360" w:lineRule="exact"/>
      </w:pPr>
    </w:p>
    <w:p w14:paraId="1FD0D81E" w14:textId="77777777" w:rsidR="00262BE2" w:rsidRPr="00262BE2" w:rsidRDefault="00262BE2" w:rsidP="00262BE2">
      <w:pPr>
        <w:spacing w:line="360" w:lineRule="exact"/>
      </w:pPr>
    </w:p>
    <w:p w14:paraId="29FFC08E" w14:textId="77777777" w:rsidR="00262BE2" w:rsidRPr="00262BE2" w:rsidRDefault="00262BE2" w:rsidP="00262BE2">
      <w:pPr>
        <w:spacing w:line="360" w:lineRule="exact"/>
      </w:pPr>
    </w:p>
    <w:p w14:paraId="538AD044" w14:textId="77777777" w:rsidR="00262BE2" w:rsidRPr="00262BE2" w:rsidRDefault="00262BE2" w:rsidP="00262BE2">
      <w:pPr>
        <w:spacing w:line="360" w:lineRule="exact"/>
      </w:pPr>
    </w:p>
    <w:p w14:paraId="0F64A1E3" w14:textId="77777777" w:rsidR="00262BE2" w:rsidRPr="00262BE2" w:rsidRDefault="00262BE2" w:rsidP="00262BE2">
      <w:pPr>
        <w:spacing w:line="360" w:lineRule="exact"/>
      </w:pPr>
    </w:p>
    <w:p w14:paraId="22A34B7F" w14:textId="77777777" w:rsidR="00262BE2" w:rsidRPr="00262BE2" w:rsidRDefault="00262BE2" w:rsidP="00262BE2">
      <w:pPr>
        <w:spacing w:line="360" w:lineRule="exact"/>
      </w:pPr>
    </w:p>
    <w:p w14:paraId="6D940C4B" w14:textId="77777777" w:rsidR="00262BE2" w:rsidRPr="00262BE2" w:rsidRDefault="00262BE2" w:rsidP="00262BE2">
      <w:pPr>
        <w:spacing w:line="360" w:lineRule="exact"/>
      </w:pPr>
    </w:p>
    <w:p w14:paraId="63A88C2F" w14:textId="77777777" w:rsidR="00262BE2" w:rsidRPr="00262BE2" w:rsidRDefault="00262BE2" w:rsidP="00262BE2">
      <w:pPr>
        <w:spacing w:line="360" w:lineRule="exact"/>
      </w:pPr>
    </w:p>
    <w:p w14:paraId="5416D97D" w14:textId="77777777" w:rsidR="00262BE2" w:rsidRPr="00262BE2" w:rsidRDefault="00262BE2" w:rsidP="00262BE2">
      <w:pPr>
        <w:spacing w:line="360" w:lineRule="exact"/>
      </w:pPr>
    </w:p>
    <w:p w14:paraId="0BA27844" w14:textId="77777777" w:rsidR="00262BE2" w:rsidRPr="00262BE2" w:rsidRDefault="00262BE2" w:rsidP="00262BE2">
      <w:pPr>
        <w:spacing w:line="360" w:lineRule="exact"/>
      </w:pPr>
    </w:p>
    <w:p w14:paraId="72EC72BC" w14:textId="77777777" w:rsidR="00262BE2" w:rsidRPr="00262BE2" w:rsidRDefault="00262BE2" w:rsidP="00262BE2">
      <w:pPr>
        <w:spacing w:line="360" w:lineRule="exact"/>
      </w:pPr>
    </w:p>
    <w:p w14:paraId="73FA92AD" w14:textId="77777777" w:rsidR="00262BE2" w:rsidRPr="00262BE2" w:rsidRDefault="00262BE2" w:rsidP="00262BE2">
      <w:pPr>
        <w:spacing w:line="360" w:lineRule="exact"/>
      </w:pPr>
    </w:p>
    <w:p w14:paraId="6ED9E4C4" w14:textId="77777777" w:rsidR="00262BE2" w:rsidRPr="00262BE2" w:rsidRDefault="00262BE2" w:rsidP="00262BE2">
      <w:pPr>
        <w:spacing w:line="360" w:lineRule="exact"/>
      </w:pPr>
    </w:p>
    <w:p w14:paraId="382A1F07" w14:textId="77777777" w:rsidR="00262BE2" w:rsidRPr="00262BE2" w:rsidRDefault="00262BE2" w:rsidP="00262BE2">
      <w:pPr>
        <w:spacing w:line="360" w:lineRule="exact"/>
      </w:pPr>
    </w:p>
    <w:p w14:paraId="42F511B4" w14:textId="77777777" w:rsidR="00262BE2" w:rsidRPr="00262BE2" w:rsidRDefault="00262BE2" w:rsidP="00262BE2">
      <w:pPr>
        <w:spacing w:line="360" w:lineRule="exact"/>
      </w:pPr>
    </w:p>
    <w:p w14:paraId="4EB50F24" w14:textId="77777777" w:rsidR="00262BE2" w:rsidRPr="00262BE2" w:rsidRDefault="00262BE2" w:rsidP="00262BE2">
      <w:pPr>
        <w:spacing w:line="360" w:lineRule="exact"/>
      </w:pPr>
    </w:p>
    <w:p w14:paraId="1312AF5F" w14:textId="77777777" w:rsidR="00262BE2" w:rsidRPr="00262BE2" w:rsidRDefault="00262BE2" w:rsidP="00262BE2">
      <w:pPr>
        <w:spacing w:line="360" w:lineRule="exact"/>
      </w:pPr>
    </w:p>
    <w:p w14:paraId="4EDE9A70" w14:textId="77777777" w:rsidR="00262BE2" w:rsidRPr="00262BE2" w:rsidRDefault="00262BE2" w:rsidP="00262BE2">
      <w:pPr>
        <w:framePr w:w="5453" w:h="1949" w:wrap="none" w:vAnchor="page" w:hAnchor="page" w:x="3886" w:y="8371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Pr="00262BE2">
        <w:rPr>
          <w:rFonts w:ascii="Times New Roman" w:eastAsia="Times New Roman" w:hAnsi="Times New Roman" w:cs="Times New Roman"/>
          <w:sz w:val="28"/>
          <w:szCs w:val="28"/>
        </w:rPr>
        <w:br/>
        <w:t xml:space="preserve">государственного бюджетного </w:t>
      </w:r>
      <w:proofErr w:type="gramStart"/>
      <w:r w:rsidRPr="00262BE2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62BE2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proofErr w:type="gramEnd"/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Дом-музей В.И. </w:t>
      </w:r>
      <w:proofErr w:type="spellStart"/>
      <w:r w:rsidRPr="00262BE2">
        <w:rPr>
          <w:rFonts w:ascii="Times New Roman" w:eastAsia="Times New Roman" w:hAnsi="Times New Roman" w:cs="Times New Roman"/>
          <w:sz w:val="28"/>
          <w:szCs w:val="28"/>
        </w:rPr>
        <w:t>Абаева</w:t>
      </w:r>
      <w:proofErr w:type="spellEnd"/>
      <w:r w:rsidRPr="00262BE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62BE2">
        <w:rPr>
          <w:rFonts w:ascii="Times New Roman" w:eastAsia="Times New Roman" w:hAnsi="Times New Roman" w:cs="Times New Roman"/>
          <w:sz w:val="28"/>
          <w:szCs w:val="28"/>
        </w:rPr>
        <w:br/>
        <w:t>(новая редакция)</w:t>
      </w:r>
    </w:p>
    <w:p w14:paraId="4CD7AD1A" w14:textId="77777777" w:rsidR="00262BE2" w:rsidRPr="00262BE2" w:rsidRDefault="00262BE2" w:rsidP="00262BE2">
      <w:pPr>
        <w:spacing w:line="360" w:lineRule="exact"/>
      </w:pPr>
    </w:p>
    <w:p w14:paraId="0918A64D" w14:textId="77777777" w:rsidR="00262BE2" w:rsidRPr="00262BE2" w:rsidRDefault="00262BE2" w:rsidP="00262BE2">
      <w:pPr>
        <w:spacing w:line="360" w:lineRule="exact"/>
      </w:pPr>
    </w:p>
    <w:p w14:paraId="11B08203" w14:textId="77777777" w:rsidR="00262BE2" w:rsidRPr="00262BE2" w:rsidRDefault="00262BE2" w:rsidP="00262BE2">
      <w:pPr>
        <w:spacing w:line="360" w:lineRule="exact"/>
      </w:pPr>
    </w:p>
    <w:p w14:paraId="3B785CBF" w14:textId="77777777" w:rsidR="00262BE2" w:rsidRPr="00262BE2" w:rsidRDefault="00262BE2" w:rsidP="00262BE2">
      <w:pPr>
        <w:spacing w:line="360" w:lineRule="exact"/>
      </w:pPr>
    </w:p>
    <w:p w14:paraId="138AD2F2" w14:textId="77777777" w:rsidR="00262BE2" w:rsidRPr="00262BE2" w:rsidRDefault="00262BE2" w:rsidP="00262BE2">
      <w:pPr>
        <w:spacing w:line="360" w:lineRule="exact"/>
      </w:pPr>
    </w:p>
    <w:p w14:paraId="726B747F" w14:textId="77777777" w:rsidR="00262BE2" w:rsidRPr="00262BE2" w:rsidRDefault="00262BE2" w:rsidP="00262BE2">
      <w:pPr>
        <w:spacing w:line="360" w:lineRule="exact"/>
      </w:pPr>
    </w:p>
    <w:p w14:paraId="1F61279F" w14:textId="77777777" w:rsidR="00262BE2" w:rsidRPr="00262BE2" w:rsidRDefault="00262BE2" w:rsidP="00262BE2">
      <w:pPr>
        <w:spacing w:line="360" w:lineRule="exact"/>
      </w:pPr>
    </w:p>
    <w:p w14:paraId="6D39BF6C" w14:textId="77777777" w:rsidR="00262BE2" w:rsidRPr="00262BE2" w:rsidRDefault="00262BE2" w:rsidP="00262BE2">
      <w:pPr>
        <w:spacing w:line="360" w:lineRule="exact"/>
      </w:pPr>
    </w:p>
    <w:p w14:paraId="3888271D" w14:textId="77777777" w:rsidR="00262BE2" w:rsidRPr="00262BE2" w:rsidRDefault="00262BE2" w:rsidP="00262BE2">
      <w:pPr>
        <w:spacing w:line="1" w:lineRule="exact"/>
        <w:sectPr w:rsidR="00262BE2" w:rsidRPr="00262BE2" w:rsidSect="00262BE2">
          <w:footerReference w:type="even" r:id="rId12"/>
          <w:footerReference w:type="default" r:id="rId13"/>
          <w:type w:val="continuous"/>
          <w:pgSz w:w="11900" w:h="16840"/>
          <w:pgMar w:top="261" w:right="641" w:bottom="1019" w:left="127" w:header="0" w:footer="3" w:gutter="0"/>
          <w:pgNumType w:start="1"/>
          <w:cols w:space="720"/>
          <w:noEndnote/>
          <w:docGrid w:linePitch="360"/>
        </w:sectPr>
      </w:pPr>
      <w:bookmarkStart w:id="0" w:name="_GoBack"/>
      <w:bookmarkEnd w:id="0"/>
    </w:p>
    <w:p w14:paraId="04308584" w14:textId="6311893B" w:rsidR="00262BE2" w:rsidRPr="00262BE2" w:rsidRDefault="00262BE2" w:rsidP="00262BE2">
      <w:pPr>
        <w:spacing w:before="30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Pr="00262BE2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62BE2">
        <w:rPr>
          <w:rFonts w:ascii="Times New Roman" w:eastAsia="Times New Roman" w:hAnsi="Times New Roman" w:cs="Times New Roman"/>
          <w:sz w:val="28"/>
          <w:szCs w:val="28"/>
        </w:rPr>
        <w:t>.Общие положения</w:t>
      </w:r>
    </w:p>
    <w:p w14:paraId="547ED4AC" w14:textId="77777777" w:rsidR="00262BE2" w:rsidRPr="00262BE2" w:rsidRDefault="00262BE2" w:rsidP="00262BE2">
      <w:pPr>
        <w:numPr>
          <w:ilvl w:val="1"/>
          <w:numId w:val="2"/>
        </w:numPr>
        <w:tabs>
          <w:tab w:val="left" w:pos="59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учреждение «Дом-музей В. И. </w:t>
      </w:r>
      <w:proofErr w:type="spellStart"/>
      <w:r w:rsidRPr="00262BE2">
        <w:rPr>
          <w:rFonts w:ascii="Times New Roman" w:eastAsia="Times New Roman" w:hAnsi="Times New Roman" w:cs="Times New Roman"/>
          <w:sz w:val="28"/>
          <w:szCs w:val="28"/>
        </w:rPr>
        <w:t>Абаева</w:t>
      </w:r>
      <w:proofErr w:type="spellEnd"/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» (далее — Музей) является некоммерческой организацией, осуществляющей культурно-просветительскую и образовательную деятельность по приобретению, хранению и использованию музейных фондов, художественных ценностей, памятников материальной и духовной культуры, связанных с жизнью и творчеством ученого-филолога, языковеда-ираниста, краеведа и этимолога, профессора Василия Ивановича </w:t>
      </w:r>
      <w:proofErr w:type="spellStart"/>
      <w:r w:rsidRPr="00262BE2">
        <w:rPr>
          <w:rFonts w:ascii="Times New Roman" w:eastAsia="Times New Roman" w:hAnsi="Times New Roman" w:cs="Times New Roman"/>
          <w:sz w:val="28"/>
          <w:szCs w:val="28"/>
        </w:rPr>
        <w:t>Абаева</w:t>
      </w:r>
      <w:proofErr w:type="spellEnd"/>
      <w:r w:rsidRPr="00262BE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0B19B69" w14:textId="77777777" w:rsidR="00262BE2" w:rsidRPr="00262BE2" w:rsidRDefault="00262BE2" w:rsidP="00262BE2">
      <w:pPr>
        <w:numPr>
          <w:ilvl w:val="1"/>
          <w:numId w:val="2"/>
        </w:numPr>
        <w:tabs>
          <w:tab w:val="left" w:pos="60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Музей учрежден на основании Постановления Правительства Республики Южная Осетия от 9 декабря 2000 года №278 «Об учреждении Дома-музея В.И. </w:t>
      </w:r>
      <w:proofErr w:type="spellStart"/>
      <w:r w:rsidRPr="00262BE2">
        <w:rPr>
          <w:rFonts w:ascii="Times New Roman" w:eastAsia="Times New Roman" w:hAnsi="Times New Roman" w:cs="Times New Roman"/>
          <w:sz w:val="28"/>
          <w:szCs w:val="28"/>
        </w:rPr>
        <w:t>Абаева</w:t>
      </w:r>
      <w:proofErr w:type="spellEnd"/>
      <w:r w:rsidRPr="00262BE2">
        <w:rPr>
          <w:rFonts w:ascii="Times New Roman" w:eastAsia="Times New Roman" w:hAnsi="Times New Roman" w:cs="Times New Roman"/>
          <w:sz w:val="28"/>
          <w:szCs w:val="28"/>
        </w:rPr>
        <w:t>». Учредителем является Министерство культуры Республики Южная Осетия.</w:t>
      </w:r>
    </w:p>
    <w:p w14:paraId="58A3C536" w14:textId="77777777" w:rsidR="00262BE2" w:rsidRPr="00262BE2" w:rsidRDefault="00262BE2" w:rsidP="00262BE2">
      <w:pPr>
        <w:numPr>
          <w:ilvl w:val="1"/>
          <w:numId w:val="2"/>
        </w:numPr>
        <w:tabs>
          <w:tab w:val="left" w:pos="59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Функции и полномочия собственника имущества, переданного Музея, осуществляются Министерством культуры Республики Южная Осетия (далее-Учредитель) и Комитетом государственного имущества и земельных отношений Республики Южная Осетия.</w:t>
      </w:r>
    </w:p>
    <w:p w14:paraId="1DD1A00E" w14:textId="77777777" w:rsidR="00262BE2" w:rsidRPr="00262BE2" w:rsidRDefault="00262BE2" w:rsidP="00262BE2">
      <w:pPr>
        <w:numPr>
          <w:ilvl w:val="1"/>
          <w:numId w:val="2"/>
        </w:numPr>
        <w:tabs>
          <w:tab w:val="left" w:pos="60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Музей руководствуется в своей деятельности Конституцией Республики Южная Осетия, Законом Республики Южная Осетия от 22.12.2010 «О культуре», Законом Республики Южная Осетия от 15.05.2013 « О Музейном фонде Республики Южная Осетия и музеях в Республике Южная Осетия», Законом Республики Южная Осетия от 10.10 2012 «Об объектах культурного наследия (памятниках истории и культуры) народа Республики Южная Осетия», иными законами, действующими в Республике Южная Осетия, нормативными правовыми актами Президента и Правительства Республики Южная Осетия, приказами и распоряжениями Министерства культуры Республики Южная Осетия и настоящим Уставом.</w:t>
      </w:r>
    </w:p>
    <w:p w14:paraId="0DF60118" w14:textId="77777777" w:rsidR="00262BE2" w:rsidRPr="00262BE2" w:rsidRDefault="00262BE2" w:rsidP="00262BE2">
      <w:pPr>
        <w:numPr>
          <w:ilvl w:val="1"/>
          <w:numId w:val="2"/>
        </w:numPr>
        <w:tabs>
          <w:tab w:val="left" w:pos="60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Музей является юридическим лицом, имеет самостоятельный баланс, владеет и пользуется имуществом, закрепленным за ним на праве оперативного управления, в соответствии с законодательством Республики</w:t>
      </w:r>
    </w:p>
    <w:p w14:paraId="3194BE8D" w14:textId="77777777" w:rsidR="00262BE2" w:rsidRPr="00262BE2" w:rsidRDefault="00262BE2" w:rsidP="00262BE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Южная Осетия.</w:t>
      </w:r>
    </w:p>
    <w:p w14:paraId="325EEFFB" w14:textId="77777777" w:rsidR="00262BE2" w:rsidRPr="00262BE2" w:rsidRDefault="00262BE2" w:rsidP="00262BE2">
      <w:pPr>
        <w:numPr>
          <w:ilvl w:val="1"/>
          <w:numId w:val="2"/>
        </w:numPr>
        <w:tabs>
          <w:tab w:val="left" w:pos="62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lastRenderedPageBreak/>
        <w:t>Для достижения целей своей деятельности Музей от своего имени приобретает и осуществляет имущественные и личные неимущественные права, несет обязанности, выступает истцом и ответчиком в суде.</w:t>
      </w:r>
    </w:p>
    <w:p w14:paraId="7F2931F8" w14:textId="77777777" w:rsidR="00262BE2" w:rsidRPr="00262BE2" w:rsidRDefault="00262BE2" w:rsidP="00262BE2">
      <w:pPr>
        <w:numPr>
          <w:ilvl w:val="1"/>
          <w:numId w:val="2"/>
        </w:numPr>
        <w:tabs>
          <w:tab w:val="left" w:pos="63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Музей имеет печать с изображением Государственного герба Республики Южная Осетия со своим наименованием, иные необходимые для его деятельности печати, штампы, бланки, символику, официальное наименование.</w:t>
      </w:r>
    </w:p>
    <w:p w14:paraId="6A6EE35D" w14:textId="77777777" w:rsidR="00262BE2" w:rsidRPr="00262BE2" w:rsidRDefault="00262BE2" w:rsidP="00262BE2">
      <w:pPr>
        <w:numPr>
          <w:ilvl w:val="1"/>
          <w:numId w:val="2"/>
        </w:numPr>
        <w:tabs>
          <w:tab w:val="left" w:pos="624"/>
        </w:tabs>
        <w:spacing w:after="5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 Музея (юридический адрес): Республика Южная Осетия, город Цхинвал, улица </w:t>
      </w:r>
      <w:proofErr w:type="spellStart"/>
      <w:r w:rsidRPr="00262BE2">
        <w:rPr>
          <w:rFonts w:ascii="Times New Roman" w:eastAsia="Times New Roman" w:hAnsi="Times New Roman" w:cs="Times New Roman"/>
          <w:sz w:val="28"/>
          <w:szCs w:val="28"/>
        </w:rPr>
        <w:t>Васо</w:t>
      </w:r>
      <w:proofErr w:type="spellEnd"/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62BE2">
        <w:rPr>
          <w:rFonts w:ascii="Times New Roman" w:eastAsia="Times New Roman" w:hAnsi="Times New Roman" w:cs="Times New Roman"/>
          <w:sz w:val="28"/>
          <w:szCs w:val="28"/>
        </w:rPr>
        <w:t>Абаева</w:t>
      </w:r>
      <w:proofErr w:type="spellEnd"/>
      <w:r w:rsidRPr="00262BE2">
        <w:rPr>
          <w:rFonts w:ascii="Times New Roman" w:eastAsia="Times New Roman" w:hAnsi="Times New Roman" w:cs="Times New Roman"/>
          <w:sz w:val="28"/>
          <w:szCs w:val="28"/>
        </w:rPr>
        <w:t>, 43.</w:t>
      </w:r>
    </w:p>
    <w:p w14:paraId="3B1552C2" w14:textId="77777777" w:rsidR="00262BE2" w:rsidRPr="00262BE2" w:rsidRDefault="00262BE2" w:rsidP="00262BE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IL</w:t>
      </w:r>
      <w:r w:rsidRPr="00262BE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62BE2">
        <w:rPr>
          <w:rFonts w:ascii="Times New Roman" w:eastAsia="Times New Roman" w:hAnsi="Times New Roman" w:cs="Times New Roman"/>
          <w:sz w:val="28"/>
          <w:szCs w:val="28"/>
        </w:rPr>
        <w:t>Цели, предмет и виды деятельности Музея</w:t>
      </w:r>
    </w:p>
    <w:p w14:paraId="3C14AC80" w14:textId="77777777" w:rsidR="00262BE2" w:rsidRPr="00262BE2" w:rsidRDefault="00262BE2" w:rsidP="00262BE2">
      <w:pPr>
        <w:numPr>
          <w:ilvl w:val="1"/>
          <w:numId w:val="3"/>
        </w:numPr>
        <w:tabs>
          <w:tab w:val="left" w:pos="56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Для выполнения работ, оказания услуг в целях обеспечения реализации, предусмотренных законодательством Республики Южная Осетия полномочий Министерства культуры Республики Южная Осетия в установленной сфере ведения, Музей осуществляет свою деятельность в соответствии с предметом и целями деятельности, определенными законодательством Республики Южная Осетия и настоящим Уставом.</w:t>
      </w:r>
    </w:p>
    <w:p w14:paraId="002A840B" w14:textId="77777777" w:rsidR="00262BE2" w:rsidRPr="00262BE2" w:rsidRDefault="00262BE2" w:rsidP="00262BE2">
      <w:pPr>
        <w:numPr>
          <w:ilvl w:val="1"/>
          <w:numId w:val="3"/>
        </w:numPr>
        <w:tabs>
          <w:tab w:val="left" w:pos="55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Целями деятельности Музея являются:</w:t>
      </w:r>
    </w:p>
    <w:p w14:paraId="7A184FCB" w14:textId="77777777" w:rsidR="00262BE2" w:rsidRPr="00262BE2" w:rsidRDefault="00262BE2" w:rsidP="00262BE2">
      <w:pPr>
        <w:numPr>
          <w:ilvl w:val="0"/>
          <w:numId w:val="4"/>
        </w:numPr>
        <w:tabs>
          <w:tab w:val="left" w:pos="36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и хранение музейных фондов, художественных ценностей, памятников материальной и духовной культуры, связанных с жизнью и творчеством В.И. </w:t>
      </w:r>
      <w:proofErr w:type="spellStart"/>
      <w:r w:rsidRPr="00262BE2">
        <w:rPr>
          <w:rFonts w:ascii="Times New Roman" w:eastAsia="Times New Roman" w:hAnsi="Times New Roman" w:cs="Times New Roman"/>
          <w:sz w:val="28"/>
          <w:szCs w:val="28"/>
        </w:rPr>
        <w:t>Абаева</w:t>
      </w:r>
      <w:proofErr w:type="spellEnd"/>
      <w:r w:rsidRPr="00262BE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BA08A0" w14:textId="77777777" w:rsidR="00262BE2" w:rsidRPr="00262BE2" w:rsidRDefault="00262BE2" w:rsidP="00262BE2">
      <w:pPr>
        <w:numPr>
          <w:ilvl w:val="0"/>
          <w:numId w:val="4"/>
        </w:numPr>
        <w:tabs>
          <w:tab w:val="left" w:pos="37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духовное обогащение, нравственное воспитание и просвещение граждан на примерах жизни и творчества В.И. </w:t>
      </w:r>
      <w:proofErr w:type="spellStart"/>
      <w:r w:rsidRPr="00262BE2">
        <w:rPr>
          <w:rFonts w:ascii="Times New Roman" w:eastAsia="Times New Roman" w:hAnsi="Times New Roman" w:cs="Times New Roman"/>
          <w:sz w:val="28"/>
          <w:szCs w:val="28"/>
        </w:rPr>
        <w:t>Абаева</w:t>
      </w:r>
      <w:proofErr w:type="spellEnd"/>
      <w:r w:rsidRPr="00262BE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8E996F4" w14:textId="77777777" w:rsidR="00262BE2" w:rsidRPr="00262BE2" w:rsidRDefault="00262BE2" w:rsidP="00262BE2">
      <w:pPr>
        <w:numPr>
          <w:ilvl w:val="0"/>
          <w:numId w:val="4"/>
        </w:num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широкая пропаганда и популяризация творческого наследия великого ученого в Республике Южная Осетия и за ее пределами;</w:t>
      </w:r>
    </w:p>
    <w:p w14:paraId="2450C44B" w14:textId="77777777" w:rsidR="00262BE2" w:rsidRPr="00262BE2" w:rsidRDefault="00262BE2" w:rsidP="00262BE2">
      <w:pPr>
        <w:numPr>
          <w:ilvl w:val="0"/>
          <w:numId w:val="4"/>
        </w:numPr>
        <w:tabs>
          <w:tab w:val="left" w:pos="3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выявление, собирание, изучение и публикация музейных предметов и музейных коллекций;</w:t>
      </w:r>
    </w:p>
    <w:p w14:paraId="498726D2" w14:textId="77777777" w:rsidR="00262BE2" w:rsidRPr="00262BE2" w:rsidRDefault="00262BE2" w:rsidP="00262BE2">
      <w:pPr>
        <w:numPr>
          <w:ilvl w:val="0"/>
          <w:numId w:val="4"/>
        </w:numPr>
        <w:tabs>
          <w:tab w:val="left" w:pos="38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обеспечение сохранности переданных Музею объектов культурного наследия и доступа к ним граждан.</w:t>
      </w:r>
    </w:p>
    <w:p w14:paraId="60E91B42" w14:textId="77777777" w:rsidR="00262BE2" w:rsidRPr="00262BE2" w:rsidRDefault="00262BE2" w:rsidP="00262BE2">
      <w:pPr>
        <w:numPr>
          <w:ilvl w:val="1"/>
          <w:numId w:val="3"/>
        </w:numPr>
        <w:tabs>
          <w:tab w:val="left" w:pos="55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Музей осуществляет следующие виды деятельности:</w:t>
      </w:r>
    </w:p>
    <w:p w14:paraId="69C78C10" w14:textId="77777777" w:rsidR="00262BE2" w:rsidRPr="00262BE2" w:rsidRDefault="00262BE2" w:rsidP="00262BE2">
      <w:pPr>
        <w:numPr>
          <w:ilvl w:val="0"/>
          <w:numId w:val="5"/>
        </w:num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учет и хранение музейных предметов и музейных коллекций;</w:t>
      </w:r>
    </w:p>
    <w:p w14:paraId="275540E5" w14:textId="77777777" w:rsidR="00262BE2" w:rsidRPr="00262BE2" w:rsidRDefault="00262BE2" w:rsidP="00262BE2">
      <w:pPr>
        <w:numPr>
          <w:ilvl w:val="0"/>
          <w:numId w:val="5"/>
        </w:numPr>
        <w:tabs>
          <w:tab w:val="left" w:pos="3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комплектование музейных, архивных и библиотечных фондов;</w:t>
      </w:r>
    </w:p>
    <w:p w14:paraId="0CA74711" w14:textId="77777777" w:rsidR="00262BE2" w:rsidRPr="00262BE2" w:rsidRDefault="00262BE2" w:rsidP="00262BE2">
      <w:pPr>
        <w:numPr>
          <w:ilvl w:val="0"/>
          <w:numId w:val="5"/>
        </w:numPr>
        <w:tabs>
          <w:tab w:val="left" w:pos="3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изучение и систематизация предметов фондов хранения, формирование электронной базы данных, содержащей сведения о музейных предметах и коллекциях;</w:t>
      </w:r>
    </w:p>
    <w:p w14:paraId="085E21A9" w14:textId="77777777" w:rsidR="00262BE2" w:rsidRPr="00262BE2" w:rsidRDefault="00262BE2" w:rsidP="00262BE2">
      <w:pPr>
        <w:numPr>
          <w:ilvl w:val="0"/>
          <w:numId w:val="5"/>
        </w:numPr>
        <w:tabs>
          <w:tab w:val="left" w:pos="922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осуществление просветительской, научно-исследовательской, методической и образовательной деятельности;</w:t>
      </w:r>
    </w:p>
    <w:p w14:paraId="1E3DF2A4" w14:textId="77777777" w:rsidR="00262BE2" w:rsidRPr="00262BE2" w:rsidRDefault="00262BE2" w:rsidP="00262BE2">
      <w:pPr>
        <w:numPr>
          <w:ilvl w:val="0"/>
          <w:numId w:val="5"/>
        </w:numPr>
        <w:tabs>
          <w:tab w:val="left" w:pos="39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осуществление в установленном порядке информационной, издательской деятельности, в том числе издание сборников научных трудов, отдельных монографий, других форм публикаций, необходимых для деятельности Музея;</w:t>
      </w:r>
    </w:p>
    <w:p w14:paraId="4992316E" w14:textId="77777777" w:rsidR="00262BE2" w:rsidRPr="00262BE2" w:rsidRDefault="00262BE2" w:rsidP="00262BE2">
      <w:pPr>
        <w:numPr>
          <w:ilvl w:val="0"/>
          <w:numId w:val="5"/>
        </w:numPr>
        <w:tabs>
          <w:tab w:val="left" w:pos="55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проведение научных конференций, «круглых столов», творческих встреч, семинаров, посвященных различным проблемам изучения творческого наследия, выдающегося ученого;</w:t>
      </w:r>
    </w:p>
    <w:p w14:paraId="087F171D" w14:textId="77777777" w:rsidR="00262BE2" w:rsidRPr="00262BE2" w:rsidRDefault="00262BE2" w:rsidP="00262BE2">
      <w:pPr>
        <w:numPr>
          <w:ilvl w:val="0"/>
          <w:numId w:val="5"/>
        </w:numPr>
        <w:tabs>
          <w:tab w:val="left" w:pos="58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разработка научных концепций и программ комплексного развития Музея и основных направлений его деятельности, тематико-экспозиционных планов постоянных экспозиций и временных выставок;</w:t>
      </w:r>
    </w:p>
    <w:p w14:paraId="0EA67853" w14:textId="77777777" w:rsidR="00262BE2" w:rsidRPr="00262BE2" w:rsidRDefault="00262BE2" w:rsidP="00262BE2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экскурсионное и лекционное обслуживание посетителей Музея;</w:t>
      </w:r>
    </w:p>
    <w:p w14:paraId="2362B1E4" w14:textId="77777777" w:rsidR="00262BE2" w:rsidRPr="00262BE2" w:rsidRDefault="00262BE2" w:rsidP="00262BE2">
      <w:pPr>
        <w:numPr>
          <w:ilvl w:val="0"/>
          <w:numId w:val="5"/>
        </w:numPr>
        <w:tabs>
          <w:tab w:val="left" w:pos="39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предоставление информационных услуг;</w:t>
      </w:r>
    </w:p>
    <w:p w14:paraId="1C4F31FA" w14:textId="77777777" w:rsidR="00262BE2" w:rsidRPr="00262BE2" w:rsidRDefault="00262BE2" w:rsidP="00262BE2">
      <w:pPr>
        <w:numPr>
          <w:ilvl w:val="0"/>
          <w:numId w:val="5"/>
        </w:numPr>
        <w:tabs>
          <w:tab w:val="left" w:pos="37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осуществление в сфере ведения Музея международного культурного сотрудничества, международного культурного обмена и установление творческих контактов;</w:t>
      </w:r>
    </w:p>
    <w:p w14:paraId="253CF580" w14:textId="77777777" w:rsidR="00262BE2" w:rsidRPr="00262BE2" w:rsidRDefault="00262BE2" w:rsidP="00262BE2">
      <w:pPr>
        <w:numPr>
          <w:ilvl w:val="0"/>
          <w:numId w:val="5"/>
        </w:numPr>
        <w:tabs>
          <w:tab w:val="left" w:pos="3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иная культурно-просветительная и музейно-образовательная деятельность.</w:t>
      </w:r>
    </w:p>
    <w:p w14:paraId="2EA2F363" w14:textId="77777777" w:rsidR="00262BE2" w:rsidRPr="00262BE2" w:rsidRDefault="00262BE2" w:rsidP="00262BE2">
      <w:pPr>
        <w:numPr>
          <w:ilvl w:val="1"/>
          <w:numId w:val="3"/>
        </w:numPr>
        <w:tabs>
          <w:tab w:val="left" w:pos="56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62BE2" w:rsidRPr="00262BE2">
          <w:footerReference w:type="even" r:id="rId14"/>
          <w:footerReference w:type="default" r:id="rId15"/>
          <w:pgSz w:w="11900" w:h="16840"/>
          <w:pgMar w:top="787" w:right="626" w:bottom="1242" w:left="1799" w:header="0" w:footer="3" w:gutter="0"/>
          <w:cols w:space="720"/>
          <w:noEndnote/>
          <w:docGrid w:linePitch="360"/>
        </w:sect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Предметом деятельности Музея является осуществление в установленном порядке основных видов деятельности и иных видов деятельности, не являющихся основными, предусмотренных настоящим Уставом.</w:t>
      </w:r>
    </w:p>
    <w:p w14:paraId="3C5FE62C" w14:textId="77777777" w:rsidR="00262BE2" w:rsidRPr="00262BE2" w:rsidRDefault="00262BE2" w:rsidP="00262BE2">
      <w:pPr>
        <w:numPr>
          <w:ilvl w:val="0"/>
          <w:numId w:val="6"/>
        </w:numPr>
        <w:tabs>
          <w:tab w:val="left" w:pos="531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Права и обязанности Музея</w:t>
      </w:r>
    </w:p>
    <w:p w14:paraId="460DEB38" w14:textId="77777777" w:rsidR="00262BE2" w:rsidRPr="00262BE2" w:rsidRDefault="00262BE2" w:rsidP="00262BE2">
      <w:pPr>
        <w:numPr>
          <w:ilvl w:val="1"/>
          <w:numId w:val="7"/>
        </w:numPr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Музей имеет право:</w:t>
      </w:r>
    </w:p>
    <w:p w14:paraId="1F0596E4" w14:textId="77777777" w:rsidR="00262BE2" w:rsidRPr="00262BE2" w:rsidRDefault="00262BE2" w:rsidP="00262BE2">
      <w:pPr>
        <w:numPr>
          <w:ilvl w:val="0"/>
          <w:numId w:val="8"/>
        </w:numPr>
        <w:tabs>
          <w:tab w:val="left" w:pos="43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определять содержание и конкретные формы своей деятельности в соответствии с законодательством Республики Южная Осетия, целями и предметом деятельности, определенными настоящим Уставом;</w:t>
      </w:r>
    </w:p>
    <w:p w14:paraId="347A709C" w14:textId="77777777" w:rsidR="00262BE2" w:rsidRPr="00262BE2" w:rsidRDefault="00262BE2" w:rsidP="00262BE2">
      <w:pPr>
        <w:numPr>
          <w:ilvl w:val="0"/>
          <w:numId w:val="8"/>
        </w:numPr>
        <w:tabs>
          <w:tab w:val="left" w:pos="43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в установленном порядке музейную, экскурсионную, выставочную, образовательную, просветительскую, издательскую, </w:t>
      </w:r>
      <w:r w:rsidRPr="00262BE2">
        <w:rPr>
          <w:rFonts w:ascii="Times New Roman" w:eastAsia="Times New Roman" w:hAnsi="Times New Roman" w:cs="Times New Roman"/>
          <w:sz w:val="28"/>
          <w:szCs w:val="28"/>
        </w:rPr>
        <w:lastRenderedPageBreak/>
        <w:t>полиграфическую деятельность, а также деятельность по обеспечению сохранности переданных Музею объектов культурного наследия и доступа к ним граждан;</w:t>
      </w:r>
    </w:p>
    <w:p w14:paraId="583EEAF6" w14:textId="77777777" w:rsidR="00262BE2" w:rsidRPr="00262BE2" w:rsidRDefault="00262BE2" w:rsidP="00262BE2">
      <w:pPr>
        <w:numPr>
          <w:ilvl w:val="0"/>
          <w:numId w:val="8"/>
        </w:numPr>
        <w:tabs>
          <w:tab w:val="left" w:pos="43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определять в соответствии с законодательством Республики Южная Осетия и правилами пользования Музея виды и размеры компенсации ущерба, нанесенного Музею пользователями;</w:t>
      </w:r>
    </w:p>
    <w:p w14:paraId="00C8B47D" w14:textId="77777777" w:rsidR="00262BE2" w:rsidRPr="00262BE2" w:rsidRDefault="00262BE2" w:rsidP="00262BE2">
      <w:pPr>
        <w:numPr>
          <w:ilvl w:val="0"/>
          <w:numId w:val="8"/>
        </w:numPr>
        <w:tabs>
          <w:tab w:val="left" w:pos="43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участвовать в экспертных советах по направлениям, соответствующим профилю деятельности Музея;</w:t>
      </w:r>
    </w:p>
    <w:p w14:paraId="2EC0E013" w14:textId="77777777" w:rsidR="00262BE2" w:rsidRPr="00262BE2" w:rsidRDefault="00262BE2" w:rsidP="00262BE2">
      <w:pPr>
        <w:numPr>
          <w:ilvl w:val="0"/>
          <w:numId w:val="8"/>
        </w:numPr>
        <w:tabs>
          <w:tab w:val="left" w:pos="43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в установленном порядке приобретать, арендовать имущество, необходимое для обеспечения деятельности Музея;</w:t>
      </w:r>
    </w:p>
    <w:p w14:paraId="38610961" w14:textId="77777777" w:rsidR="00262BE2" w:rsidRPr="00262BE2" w:rsidRDefault="00262BE2" w:rsidP="00262BE2">
      <w:pPr>
        <w:numPr>
          <w:ilvl w:val="0"/>
          <w:numId w:val="8"/>
        </w:numPr>
        <w:tabs>
          <w:tab w:val="left" w:pos="43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осуществлять в сфере ведения Музея международное культурное сотрудничество, международный культурный обмен и устанавливать творческие контакты;</w:t>
      </w:r>
    </w:p>
    <w:p w14:paraId="7DB1905C" w14:textId="77777777" w:rsidR="00262BE2" w:rsidRPr="00262BE2" w:rsidRDefault="00262BE2" w:rsidP="00262BE2">
      <w:pPr>
        <w:numPr>
          <w:ilvl w:val="0"/>
          <w:numId w:val="8"/>
        </w:numPr>
        <w:tabs>
          <w:tab w:val="left" w:pos="43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определять условия использования фондов Музея на основе договоров с юридическими и физическими лицами;</w:t>
      </w:r>
    </w:p>
    <w:p w14:paraId="1FFC11E9" w14:textId="77777777" w:rsidR="00262BE2" w:rsidRPr="00262BE2" w:rsidRDefault="00262BE2" w:rsidP="00262BE2">
      <w:pPr>
        <w:numPr>
          <w:ilvl w:val="0"/>
          <w:numId w:val="8"/>
        </w:numPr>
        <w:tabs>
          <w:tab w:val="left" w:pos="43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предоставлять выраженные в цифровой форме экземпляры произведений, фондов, хранящихся в Музее, во временное безвозмездное пользование, если это не нарушает авторских прав иных лиц;</w:t>
      </w:r>
    </w:p>
    <w:p w14:paraId="2447CE1F" w14:textId="77777777" w:rsidR="00262BE2" w:rsidRPr="00262BE2" w:rsidRDefault="00262BE2" w:rsidP="00262BE2">
      <w:pPr>
        <w:numPr>
          <w:ilvl w:val="0"/>
          <w:numId w:val="8"/>
        </w:numPr>
        <w:tabs>
          <w:tab w:val="left" w:pos="43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осуществлять функции заказчика в установленном действующим в Республике Южная Осетия законодательством порядке на объектах недвижимого имущества, закрепленных за Музеем;</w:t>
      </w:r>
    </w:p>
    <w:p w14:paraId="71BB30C2" w14:textId="77777777" w:rsidR="00262BE2" w:rsidRPr="00262BE2" w:rsidRDefault="00262BE2" w:rsidP="00262BE2">
      <w:pPr>
        <w:numPr>
          <w:ilvl w:val="0"/>
          <w:numId w:val="8"/>
        </w:numPr>
        <w:tabs>
          <w:tab w:val="left" w:pos="43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Музей заключает гражданско-правовые договоры на поставку товаров, выполнение работ и оказание услуг от своего имени в порядке, установленном действующим в Республике Южная Осетия законодательством;</w:t>
      </w:r>
    </w:p>
    <w:p w14:paraId="354A76D7" w14:textId="77777777" w:rsidR="00262BE2" w:rsidRPr="00262BE2" w:rsidRDefault="00262BE2" w:rsidP="00262BE2">
      <w:pPr>
        <w:numPr>
          <w:ilvl w:val="1"/>
          <w:numId w:val="7"/>
        </w:numPr>
        <w:tabs>
          <w:tab w:val="left" w:pos="55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Право Музея осуществлять деятельность, на которую в соответствии с законодательством Республики Южная Осетия требуется специальное разрешение (лицензия, свидетельство об аккредитации, иные разрешительные документы) возникает у Музея с момента получения разрешения или в указанный в нем срок и прекращается по истечении срока его действия, если иное не установлено законодательством Республики Южная Осетия.</w:t>
      </w:r>
    </w:p>
    <w:p w14:paraId="04BDF365" w14:textId="77777777" w:rsidR="00262BE2" w:rsidRPr="00262BE2" w:rsidRDefault="00262BE2" w:rsidP="00262BE2">
      <w:pPr>
        <w:numPr>
          <w:ilvl w:val="1"/>
          <w:numId w:val="7"/>
        </w:numPr>
        <w:tabs>
          <w:tab w:val="left" w:pos="53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Музей обязан:</w:t>
      </w:r>
    </w:p>
    <w:p w14:paraId="062F22A4" w14:textId="77777777" w:rsidR="00262BE2" w:rsidRPr="00262BE2" w:rsidRDefault="00262BE2" w:rsidP="00262BE2">
      <w:pPr>
        <w:numPr>
          <w:ilvl w:val="0"/>
          <w:numId w:val="9"/>
        </w:numPr>
        <w:tabs>
          <w:tab w:val="left" w:pos="53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определять и обеспечивать установленный режим содержания, использования и сохранности, занимаемых Музеем здания, земельного участка, музейных предметов и музейных коллекций;</w:t>
      </w:r>
    </w:p>
    <w:p w14:paraId="5950A2DA" w14:textId="77777777" w:rsidR="00262BE2" w:rsidRPr="00262BE2" w:rsidRDefault="00262BE2" w:rsidP="00262BE2">
      <w:pPr>
        <w:numPr>
          <w:ilvl w:val="0"/>
          <w:numId w:val="9"/>
        </w:numPr>
        <w:tabs>
          <w:tab w:val="left" w:pos="53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представлять Учредителю бухгалтерскую и статистическую отчетность в порядке и сроки, установленные законодательством Республики Южная Осетия;</w:t>
      </w:r>
    </w:p>
    <w:p w14:paraId="058464A8" w14:textId="77777777" w:rsidR="00262BE2" w:rsidRPr="00262BE2" w:rsidRDefault="00262BE2" w:rsidP="00262BE2">
      <w:pPr>
        <w:numPr>
          <w:ilvl w:val="0"/>
          <w:numId w:val="9"/>
        </w:numPr>
        <w:tabs>
          <w:tab w:val="left" w:pos="53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соблюдать установленные правила охраны труда, санитарно- гигиенические нормы, требования охранной и пожарной безопасности;</w:t>
      </w:r>
    </w:p>
    <w:p w14:paraId="4316443E" w14:textId="77777777" w:rsidR="00262BE2" w:rsidRPr="00262BE2" w:rsidRDefault="00262BE2" w:rsidP="00262BE2">
      <w:pPr>
        <w:numPr>
          <w:ilvl w:val="0"/>
          <w:numId w:val="9"/>
        </w:numPr>
        <w:tabs>
          <w:tab w:val="left" w:pos="53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устанавливать и обеспечивать режим доступа посетителей и пользователей, порядок охраны имущества и ценностей в здании Музея;</w:t>
      </w:r>
    </w:p>
    <w:p w14:paraId="4844D5BD" w14:textId="77777777" w:rsidR="00262BE2" w:rsidRPr="00262BE2" w:rsidRDefault="00262BE2" w:rsidP="00262BE2">
      <w:pPr>
        <w:numPr>
          <w:ilvl w:val="0"/>
          <w:numId w:val="9"/>
        </w:numPr>
        <w:tabs>
          <w:tab w:val="left" w:pos="53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обеспечивать сохранение, поддержание и обновление электронной базы данных, содержащей сведения о музейных предметах и музейных коллекциях.</w:t>
      </w:r>
    </w:p>
    <w:p w14:paraId="13C89DFD" w14:textId="77777777" w:rsidR="00262BE2" w:rsidRPr="00262BE2" w:rsidRDefault="00262BE2" w:rsidP="00262BE2">
      <w:pPr>
        <w:numPr>
          <w:ilvl w:val="0"/>
          <w:numId w:val="9"/>
        </w:numPr>
        <w:tabs>
          <w:tab w:val="left" w:pos="53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предоставлять сведения об имуществе Музея в орган исполнительной власти, осуществляющий ведение Реестра республиканского имущества, для внесения соответствующих сведений в Реестр республиканского имущества в порядке, установленном законодательством Республики Южная Осетия.</w:t>
      </w:r>
    </w:p>
    <w:p w14:paraId="12619CB9" w14:textId="77777777" w:rsidR="00262BE2" w:rsidRPr="00262BE2" w:rsidRDefault="00262BE2" w:rsidP="00262BE2">
      <w:pPr>
        <w:numPr>
          <w:ilvl w:val="0"/>
          <w:numId w:val="6"/>
        </w:numPr>
        <w:tabs>
          <w:tab w:val="left" w:pos="538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Управление деятельностью Музея</w:t>
      </w:r>
    </w:p>
    <w:p w14:paraId="45C62652" w14:textId="77777777" w:rsidR="00262BE2" w:rsidRPr="00262BE2" w:rsidRDefault="00262BE2" w:rsidP="00262BE2">
      <w:pPr>
        <w:numPr>
          <w:ilvl w:val="1"/>
          <w:numId w:val="10"/>
        </w:numPr>
        <w:tabs>
          <w:tab w:val="left" w:pos="58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Общее руководство деятельностью Музея осуществляет Директор, назначаемый на должность и освобождаемый от должности Министром культуры Республики Южная Осетия (далее-Директор).</w:t>
      </w:r>
    </w:p>
    <w:p w14:paraId="5DB8EBB5" w14:textId="77777777" w:rsidR="00262BE2" w:rsidRPr="00262BE2" w:rsidRDefault="00262BE2" w:rsidP="00262BE2">
      <w:pPr>
        <w:numPr>
          <w:ilvl w:val="1"/>
          <w:numId w:val="10"/>
        </w:numPr>
        <w:tabs>
          <w:tab w:val="left" w:pos="58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Директор руководит деятельностью Музея, несет персональную ответственность за выполнение возложенных на него функций.</w:t>
      </w:r>
    </w:p>
    <w:p w14:paraId="1A376961" w14:textId="77777777" w:rsidR="00262BE2" w:rsidRPr="00262BE2" w:rsidRDefault="00262BE2" w:rsidP="00262BE2">
      <w:pPr>
        <w:numPr>
          <w:ilvl w:val="1"/>
          <w:numId w:val="10"/>
        </w:numPr>
        <w:tabs>
          <w:tab w:val="left" w:pos="58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Директор:</w:t>
      </w:r>
    </w:p>
    <w:p w14:paraId="5AD273EC" w14:textId="77777777" w:rsidR="00262BE2" w:rsidRPr="00262BE2" w:rsidRDefault="00262BE2" w:rsidP="00262BE2">
      <w:pPr>
        <w:numPr>
          <w:ilvl w:val="0"/>
          <w:numId w:val="11"/>
        </w:numPr>
        <w:tabs>
          <w:tab w:val="left" w:pos="36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без доверенности действует от имени Музея, представляет его интересы в органах государственной власти и во взаимоотношениях с юридическими и физическими лицами;</w:t>
      </w:r>
    </w:p>
    <w:p w14:paraId="56B5FBBA" w14:textId="77777777" w:rsidR="00262BE2" w:rsidRPr="00262BE2" w:rsidRDefault="00262BE2" w:rsidP="00262BE2">
      <w:pPr>
        <w:numPr>
          <w:ilvl w:val="0"/>
          <w:numId w:val="11"/>
        </w:numPr>
        <w:tabs>
          <w:tab w:val="left" w:pos="38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от имени Музея заключает договоры, выдает доверенности, совершает иные действия, не противоречащие действующему в Республике Южная Осетия законодательству;</w:t>
      </w:r>
    </w:p>
    <w:p w14:paraId="1E86E3FE" w14:textId="77777777" w:rsidR="00262BE2" w:rsidRPr="00262BE2" w:rsidRDefault="00262BE2" w:rsidP="00262BE2">
      <w:pPr>
        <w:numPr>
          <w:ilvl w:val="0"/>
          <w:numId w:val="11"/>
        </w:numPr>
        <w:tabs>
          <w:tab w:val="left" w:pos="37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установленном порядке назначает на должность и освобождает от должности работников Музея, определяет их обязанности, заключает и </w:t>
      </w:r>
      <w:r w:rsidRPr="00262BE2">
        <w:rPr>
          <w:rFonts w:ascii="Times New Roman" w:eastAsia="Times New Roman" w:hAnsi="Times New Roman" w:cs="Times New Roman"/>
          <w:sz w:val="28"/>
          <w:szCs w:val="28"/>
        </w:rPr>
        <w:lastRenderedPageBreak/>
        <w:t>расторгает с ними трудовые договоры;</w:t>
      </w:r>
    </w:p>
    <w:p w14:paraId="37E53D73" w14:textId="77777777" w:rsidR="00262BE2" w:rsidRPr="00262BE2" w:rsidRDefault="00262BE2" w:rsidP="00262BE2">
      <w:pPr>
        <w:numPr>
          <w:ilvl w:val="0"/>
          <w:numId w:val="11"/>
        </w:numPr>
        <w:tabs>
          <w:tab w:val="left" w:pos="35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применяет в отношении работников Музея меры поощрения и налагает на них дисциплинарные взыскания, устанавливает работникам Музея дополнительные отпуска, сокращенный рабочий день, в соответствии с действующим в Республике Южная Осетия трудовым законодательством;</w:t>
      </w:r>
    </w:p>
    <w:p w14:paraId="707324C3" w14:textId="77777777" w:rsidR="00262BE2" w:rsidRPr="00262BE2" w:rsidRDefault="00262BE2" w:rsidP="00262BE2">
      <w:pPr>
        <w:numPr>
          <w:ilvl w:val="0"/>
          <w:numId w:val="11"/>
        </w:numPr>
        <w:tabs>
          <w:tab w:val="left" w:pos="39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организует проведение аттестации, проведение профессиональной подготовки, переподготовки, повышение квалификации работников Музея;</w:t>
      </w:r>
    </w:p>
    <w:p w14:paraId="0C5651B1" w14:textId="77777777" w:rsidR="00262BE2" w:rsidRPr="00262BE2" w:rsidRDefault="00262BE2" w:rsidP="00262BE2">
      <w:pPr>
        <w:numPr>
          <w:ilvl w:val="0"/>
          <w:numId w:val="11"/>
        </w:numPr>
        <w:tabs>
          <w:tab w:val="left" w:pos="36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утверждает положения, издает приказы и распоряжения, дает указания, обязательные для всех работников Музея;</w:t>
      </w:r>
    </w:p>
    <w:p w14:paraId="6688A8B9" w14:textId="77777777" w:rsidR="00262BE2" w:rsidRPr="00262BE2" w:rsidRDefault="00262BE2" w:rsidP="00262BE2">
      <w:pPr>
        <w:numPr>
          <w:ilvl w:val="0"/>
          <w:numId w:val="11"/>
        </w:numPr>
        <w:tabs>
          <w:tab w:val="left" w:pos="43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распоряжается в установленном порядке имуществом и средствами Музея, обеспечивает эффективное использование ресурсов Музея для решения производственных и социальных задач;</w:t>
      </w:r>
    </w:p>
    <w:p w14:paraId="23BDAE9B" w14:textId="77777777" w:rsidR="00262BE2" w:rsidRPr="00262BE2" w:rsidRDefault="00262BE2" w:rsidP="00262BE2">
      <w:pPr>
        <w:numPr>
          <w:ilvl w:val="0"/>
          <w:numId w:val="11"/>
        </w:numPr>
        <w:tabs>
          <w:tab w:val="left" w:pos="356"/>
        </w:tabs>
        <w:spacing w:line="38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организует, направляет и обеспечивает административную деятельность Музея;</w:t>
      </w:r>
    </w:p>
    <w:p w14:paraId="3EE02B47" w14:textId="77777777" w:rsidR="00262BE2" w:rsidRPr="00262BE2" w:rsidRDefault="00262BE2" w:rsidP="00262BE2">
      <w:pPr>
        <w:numPr>
          <w:ilvl w:val="0"/>
          <w:numId w:val="11"/>
        </w:numPr>
        <w:tabs>
          <w:tab w:val="left" w:pos="39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62BE2" w:rsidRPr="00262BE2">
          <w:footerReference w:type="even" r:id="rId16"/>
          <w:footerReference w:type="default" r:id="rId17"/>
          <w:type w:val="continuous"/>
          <w:pgSz w:w="11900" w:h="16840"/>
          <w:pgMar w:top="787" w:right="626" w:bottom="1242" w:left="1799" w:header="0" w:footer="3" w:gutter="0"/>
          <w:cols w:space="720"/>
          <w:noEndnote/>
          <w:docGrid w:linePitch="360"/>
        </w:sect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руководит организационно-техническим обеспечением работы Музея;</w:t>
      </w:r>
    </w:p>
    <w:p w14:paraId="38E91AC2" w14:textId="77777777" w:rsidR="00262BE2" w:rsidRPr="00262BE2" w:rsidRDefault="00262BE2" w:rsidP="00262BE2">
      <w:pPr>
        <w:numPr>
          <w:ilvl w:val="0"/>
          <w:numId w:val="11"/>
        </w:numPr>
        <w:tabs>
          <w:tab w:val="left" w:pos="35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осуществляет непосредственное руководство системой обеспечения охранной, пожарной безопасности на территории Музея и несет персональную ответственность за соблюдение требований пожарной безопасности в соответствии с нормативными правовыми актами в области пожарной безопасности;</w:t>
      </w:r>
    </w:p>
    <w:p w14:paraId="61B467C1" w14:textId="77777777" w:rsidR="00262BE2" w:rsidRPr="00262BE2" w:rsidRDefault="00262BE2" w:rsidP="00262BE2">
      <w:pPr>
        <w:numPr>
          <w:ilvl w:val="0"/>
          <w:numId w:val="11"/>
        </w:numPr>
        <w:tabs>
          <w:tab w:val="left" w:pos="35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осуществляет иные полномочия в соответствии с законодательством Республики Южная Осетия.</w:t>
      </w:r>
    </w:p>
    <w:p w14:paraId="60FD4ACD" w14:textId="77777777" w:rsidR="00262BE2" w:rsidRPr="00262BE2" w:rsidRDefault="00262BE2" w:rsidP="00262BE2">
      <w:pPr>
        <w:numPr>
          <w:ilvl w:val="1"/>
          <w:numId w:val="10"/>
        </w:numPr>
        <w:tabs>
          <w:tab w:val="left" w:pos="62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Директор Музея несет ответственность за несоблюдение и неисполнение законодательства Республики Южная Осетия в отношении текущей деятельности Музея.</w:t>
      </w:r>
    </w:p>
    <w:p w14:paraId="702B85B1" w14:textId="77777777" w:rsidR="00262BE2" w:rsidRPr="00262BE2" w:rsidRDefault="00262BE2" w:rsidP="00262BE2">
      <w:pPr>
        <w:numPr>
          <w:ilvl w:val="1"/>
          <w:numId w:val="10"/>
        </w:numPr>
        <w:tabs>
          <w:tab w:val="left" w:pos="62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По решению Директора в Музее могут образовываться коллегиальные органы (попечительские, наблюдательные, художественные советы и другие), состав, компетенция и порядок работы которых утверждаются Директором.</w:t>
      </w:r>
    </w:p>
    <w:p w14:paraId="50B4D4BB" w14:textId="77777777" w:rsidR="00262BE2" w:rsidRPr="00262BE2" w:rsidRDefault="00262BE2" w:rsidP="00262BE2">
      <w:pPr>
        <w:numPr>
          <w:ilvl w:val="1"/>
          <w:numId w:val="10"/>
        </w:numPr>
        <w:tabs>
          <w:tab w:val="left" w:pos="62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В Музее в качестве коллегиального совещательного органа создается ученый совет, формируемый из числа ведущих ученых, специалистов Музея и </w:t>
      </w:r>
      <w:r w:rsidRPr="00262BE2">
        <w:rPr>
          <w:rFonts w:ascii="Times New Roman" w:eastAsia="Times New Roman" w:hAnsi="Times New Roman" w:cs="Times New Roman"/>
          <w:sz w:val="28"/>
          <w:szCs w:val="28"/>
        </w:rPr>
        <w:lastRenderedPageBreak/>
        <w:t>других научных организаций. Председателем ученого совета является Директор, который утверждает Положение об ученом совете, другие регламентирующие деятельность ученого совета документы и его состав.</w:t>
      </w:r>
    </w:p>
    <w:p w14:paraId="4451E678" w14:textId="77777777" w:rsidR="00262BE2" w:rsidRPr="00262BE2" w:rsidRDefault="00262BE2" w:rsidP="00262BE2">
      <w:pPr>
        <w:numPr>
          <w:ilvl w:val="1"/>
          <w:numId w:val="10"/>
        </w:numPr>
        <w:tabs>
          <w:tab w:val="left" w:pos="62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К компетенции Министерства культуры Республики Южная Осетия относится:</w:t>
      </w:r>
    </w:p>
    <w:p w14:paraId="15036FF3" w14:textId="77777777" w:rsidR="00262BE2" w:rsidRPr="00262BE2" w:rsidRDefault="00262BE2" w:rsidP="00262BE2">
      <w:pPr>
        <w:numPr>
          <w:ilvl w:val="0"/>
          <w:numId w:val="12"/>
        </w:numPr>
        <w:tabs>
          <w:tab w:val="left" w:pos="339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определение целей и видов деятельности Музея;</w:t>
      </w:r>
    </w:p>
    <w:p w14:paraId="3FEA7566" w14:textId="77777777" w:rsidR="00262BE2" w:rsidRPr="00262BE2" w:rsidRDefault="00262BE2" w:rsidP="00262BE2">
      <w:pPr>
        <w:numPr>
          <w:ilvl w:val="0"/>
          <w:numId w:val="12"/>
        </w:numPr>
        <w:tabs>
          <w:tab w:val="left" w:pos="35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утверждение Устава и изменений в Устав по согласованию с Комитетом государственного имущества и земельных отношений Республики Южная Осетия;</w:t>
      </w:r>
    </w:p>
    <w:p w14:paraId="20A6A5C5" w14:textId="77777777" w:rsidR="00262BE2" w:rsidRPr="00262BE2" w:rsidRDefault="00262BE2" w:rsidP="00262BE2">
      <w:pPr>
        <w:numPr>
          <w:ilvl w:val="0"/>
          <w:numId w:val="12"/>
        </w:numPr>
        <w:tabs>
          <w:tab w:val="left" w:pos="35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утверждение структуры Музея;</w:t>
      </w:r>
    </w:p>
    <w:p w14:paraId="343236A2" w14:textId="77777777" w:rsidR="00262BE2" w:rsidRPr="00262BE2" w:rsidRDefault="00262BE2" w:rsidP="00262BE2">
      <w:pPr>
        <w:numPr>
          <w:ilvl w:val="0"/>
          <w:numId w:val="12"/>
        </w:numPr>
        <w:tabs>
          <w:tab w:val="left" w:pos="33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заключение, изменение и прекращение трудового договора с директором Музея;</w:t>
      </w:r>
    </w:p>
    <w:p w14:paraId="0566A3F2" w14:textId="77777777" w:rsidR="00262BE2" w:rsidRPr="00262BE2" w:rsidRDefault="00262BE2" w:rsidP="00262BE2">
      <w:pPr>
        <w:numPr>
          <w:ilvl w:val="0"/>
          <w:numId w:val="12"/>
        </w:numPr>
        <w:tabs>
          <w:tab w:val="left" w:pos="37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определение видов и перечней особо ценного движимого имущества, закрепленного за Музеем собственником или приобретенного Музеем за счет средств, выделенных ему собственником на приобретение такого имущества, по согласованию с Комитетом государственного имущества и земельных отношений Республики Южная Осетия;</w:t>
      </w:r>
    </w:p>
    <w:p w14:paraId="4DAC2C24" w14:textId="77777777" w:rsidR="00262BE2" w:rsidRPr="00262BE2" w:rsidRDefault="00262BE2" w:rsidP="00262BE2">
      <w:pPr>
        <w:numPr>
          <w:ilvl w:val="0"/>
          <w:numId w:val="12"/>
        </w:numPr>
        <w:tabs>
          <w:tab w:val="left" w:pos="36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предварительное согласование совершения Музеем крупных сделок, связанных с распоряжением движимым имуществом;</w:t>
      </w:r>
    </w:p>
    <w:p w14:paraId="612647E1" w14:textId="77777777" w:rsidR="00262BE2" w:rsidRPr="00262BE2" w:rsidRDefault="00262BE2" w:rsidP="00262BE2">
      <w:pPr>
        <w:numPr>
          <w:ilvl w:val="0"/>
          <w:numId w:val="12"/>
        </w:numPr>
        <w:tabs>
          <w:tab w:val="left" w:pos="43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осуществление контроля за деятельностью Музея в соответствии с законодательством Республики Южная Осетия;</w:t>
      </w:r>
    </w:p>
    <w:p w14:paraId="14A064AC" w14:textId="77777777" w:rsidR="00262BE2" w:rsidRPr="00262BE2" w:rsidRDefault="00262BE2" w:rsidP="00262BE2">
      <w:pPr>
        <w:numPr>
          <w:ilvl w:val="0"/>
          <w:numId w:val="12"/>
        </w:numPr>
        <w:tabs>
          <w:tab w:val="left" w:pos="352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утверждение годового отчета и годового бухгалтерского баланса;</w:t>
      </w:r>
    </w:p>
    <w:p w14:paraId="6842DD78" w14:textId="77777777" w:rsidR="00262BE2" w:rsidRPr="00262BE2" w:rsidRDefault="00262BE2" w:rsidP="00262BE2">
      <w:pPr>
        <w:numPr>
          <w:ilvl w:val="0"/>
          <w:numId w:val="12"/>
        </w:numPr>
        <w:tabs>
          <w:tab w:val="left" w:pos="39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утверждение плана финансово-хозяйственной деятельности Музея, отчета о результатах деятельности Учреждения и об использовании закрепленного за ним государственного имущества;</w:t>
      </w:r>
    </w:p>
    <w:p w14:paraId="68372D44" w14:textId="77777777" w:rsidR="00262BE2" w:rsidRPr="00262BE2" w:rsidRDefault="00262BE2" w:rsidP="00262BE2">
      <w:pPr>
        <w:numPr>
          <w:ilvl w:val="0"/>
          <w:numId w:val="12"/>
        </w:numPr>
        <w:tabs>
          <w:tab w:val="left" w:pos="38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иные полномочия, установленные действующим законодательством Республики Южная Осетия.</w:t>
      </w:r>
    </w:p>
    <w:p w14:paraId="27D08064" w14:textId="77777777" w:rsidR="00262BE2" w:rsidRPr="00262BE2" w:rsidRDefault="00262BE2" w:rsidP="00262BE2">
      <w:pPr>
        <w:numPr>
          <w:ilvl w:val="1"/>
          <w:numId w:val="10"/>
        </w:numPr>
        <w:tabs>
          <w:tab w:val="left" w:pos="62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К компетенции Комитета государственного имущества и земельных отношений Республики Южная Осетия относится:</w:t>
      </w:r>
    </w:p>
    <w:p w14:paraId="04DA4B62" w14:textId="77777777" w:rsidR="00262BE2" w:rsidRPr="00262BE2" w:rsidRDefault="00262BE2" w:rsidP="00262BE2">
      <w:pPr>
        <w:numPr>
          <w:ilvl w:val="0"/>
          <w:numId w:val="13"/>
        </w:numPr>
        <w:tabs>
          <w:tab w:val="left" w:pos="362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согласование Устава Музея и изменений в Устав;</w:t>
      </w:r>
    </w:p>
    <w:p w14:paraId="458A93EA" w14:textId="77777777" w:rsidR="00262BE2" w:rsidRPr="00262BE2" w:rsidRDefault="00262BE2" w:rsidP="00262BE2">
      <w:pPr>
        <w:numPr>
          <w:ilvl w:val="0"/>
          <w:numId w:val="13"/>
        </w:numPr>
        <w:tabs>
          <w:tab w:val="left" w:pos="38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закрепление за Музеем недвижимого имущества на праве оперативного управления;</w:t>
      </w:r>
    </w:p>
    <w:p w14:paraId="70596361" w14:textId="77777777" w:rsidR="00262BE2" w:rsidRPr="00262BE2" w:rsidRDefault="00262BE2" w:rsidP="00262BE2">
      <w:pPr>
        <w:numPr>
          <w:ilvl w:val="0"/>
          <w:numId w:val="13"/>
        </w:numPr>
        <w:tabs>
          <w:tab w:val="left" w:pos="36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согласование распоряжения Музеем особо ценным движимым имуществом, закрепленным за Музеем Учредителем либо приобретенным Музеем за счет средств, выделенных ему собственником на приобретение такого имущества;</w:t>
      </w:r>
    </w:p>
    <w:p w14:paraId="3046653E" w14:textId="77777777" w:rsidR="00262BE2" w:rsidRPr="00262BE2" w:rsidRDefault="00262BE2" w:rsidP="00262BE2">
      <w:pPr>
        <w:numPr>
          <w:ilvl w:val="0"/>
          <w:numId w:val="13"/>
        </w:numPr>
        <w:tabs>
          <w:tab w:val="left" w:pos="352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осуществление контроля за использованием по назначению и сохранностью государственного имущества, находящегося в оперативном управлении Музея;</w:t>
      </w:r>
    </w:p>
    <w:p w14:paraId="17A6CFAC" w14:textId="77777777" w:rsidR="00262BE2" w:rsidRPr="00262BE2" w:rsidRDefault="00262BE2" w:rsidP="00262BE2">
      <w:pPr>
        <w:numPr>
          <w:ilvl w:val="0"/>
          <w:numId w:val="13"/>
        </w:numPr>
        <w:tabs>
          <w:tab w:val="left" w:pos="38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иные права, предусмотренные действующим в Республике Южная Осетия законодательством.</w:t>
      </w:r>
    </w:p>
    <w:p w14:paraId="7579AC48" w14:textId="77777777" w:rsidR="00262BE2" w:rsidRPr="00262BE2" w:rsidRDefault="00262BE2" w:rsidP="00262BE2">
      <w:pPr>
        <w:numPr>
          <w:ilvl w:val="0"/>
          <w:numId w:val="6"/>
        </w:numPr>
        <w:tabs>
          <w:tab w:val="left" w:pos="413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Имущество и финансовое обеспечение Музея</w:t>
      </w:r>
    </w:p>
    <w:p w14:paraId="57D34C34" w14:textId="77777777" w:rsidR="00262BE2" w:rsidRPr="00262BE2" w:rsidRDefault="00262BE2" w:rsidP="00262BE2">
      <w:pPr>
        <w:numPr>
          <w:ilvl w:val="1"/>
          <w:numId w:val="14"/>
        </w:numPr>
        <w:tabs>
          <w:tab w:val="left" w:pos="66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Имущество Музея закрепляется за ним на праве оперативного управления, в соответствии с действующим в Республике Южная Осетия законодательством.</w:t>
      </w:r>
    </w:p>
    <w:p w14:paraId="601F3F14" w14:textId="77777777" w:rsidR="00262BE2" w:rsidRPr="00262BE2" w:rsidRDefault="00262BE2" w:rsidP="00262BE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Земельный участок, необходимый для выполнения Музеем задач, закрепляется за ним на праве постоянного (бессрочного) пользования.</w:t>
      </w:r>
    </w:p>
    <w:p w14:paraId="29C3DA74" w14:textId="77777777" w:rsidR="00262BE2" w:rsidRPr="00262BE2" w:rsidRDefault="00262BE2" w:rsidP="00262BE2">
      <w:pPr>
        <w:numPr>
          <w:ilvl w:val="1"/>
          <w:numId w:val="14"/>
        </w:numPr>
        <w:tabs>
          <w:tab w:val="left" w:pos="66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Музей без согласия Комитета государственного имущества и земельных отношений Республики Южная Осетия и Учредителя не вправе распоряжаться имуществом, закрепленным за ним собственником или приобретенным Музеем за счет средств, выделенных ему на приобретение такого имущества, а также недвижимым имуществом.</w:t>
      </w:r>
    </w:p>
    <w:p w14:paraId="59A0551A" w14:textId="77777777" w:rsidR="00262BE2" w:rsidRPr="00262BE2" w:rsidRDefault="00262BE2" w:rsidP="00262BE2">
      <w:pPr>
        <w:numPr>
          <w:ilvl w:val="1"/>
          <w:numId w:val="14"/>
        </w:numPr>
        <w:tabs>
          <w:tab w:val="left" w:pos="66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Сдача в аренду либо передача во временное пользование недвижимого имущества, находящегося в оперативном управлении Музея, осуществляется по согласованию с Комитетом государственного имущества и земельных отношений и Министерством культуры Республики Южная Осетия в порядке, установленном законодательством Республики Южная Осетия.</w:t>
      </w:r>
    </w:p>
    <w:p w14:paraId="76EDB2CA" w14:textId="77777777" w:rsidR="00262BE2" w:rsidRPr="00262BE2" w:rsidRDefault="00262BE2" w:rsidP="00262BE2">
      <w:pPr>
        <w:numPr>
          <w:ilvl w:val="1"/>
          <w:numId w:val="14"/>
        </w:numPr>
        <w:tabs>
          <w:tab w:val="left" w:pos="66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Музей хранит, использует музейные, архивные и библиотечные фонды в интересах достижения целей, предусмотренных настоящим Уставом.</w:t>
      </w:r>
    </w:p>
    <w:p w14:paraId="17F0E240" w14:textId="77777777" w:rsidR="00262BE2" w:rsidRPr="00262BE2" w:rsidRDefault="00262BE2" w:rsidP="00262BE2">
      <w:pPr>
        <w:numPr>
          <w:ilvl w:val="1"/>
          <w:numId w:val="14"/>
        </w:numPr>
        <w:tabs>
          <w:tab w:val="left" w:pos="66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Источниками формирования имущества Музея являются:</w:t>
      </w:r>
    </w:p>
    <w:p w14:paraId="0F247643" w14:textId="77777777" w:rsidR="00262BE2" w:rsidRPr="00262BE2" w:rsidRDefault="00262BE2" w:rsidP="00262BE2">
      <w:pPr>
        <w:numPr>
          <w:ilvl w:val="0"/>
          <w:numId w:val="15"/>
        </w:numPr>
        <w:tabs>
          <w:tab w:val="left" w:pos="372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движимое и недвижимое имущество, закрепленное за Музеем на праве оперативного управления;</w:t>
      </w:r>
    </w:p>
    <w:p w14:paraId="04D9A6FC" w14:textId="77777777" w:rsidR="00262BE2" w:rsidRPr="00262BE2" w:rsidRDefault="00262BE2" w:rsidP="00262BE2">
      <w:pPr>
        <w:numPr>
          <w:ilvl w:val="0"/>
          <w:numId w:val="15"/>
        </w:numPr>
        <w:tabs>
          <w:tab w:val="left" w:pos="38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переданный ему земельный участок на праве постоянного (бессрочного)пользования;</w:t>
      </w:r>
    </w:p>
    <w:p w14:paraId="2CE7BF54" w14:textId="77777777" w:rsidR="00262BE2" w:rsidRPr="00262BE2" w:rsidRDefault="00262BE2" w:rsidP="00262BE2">
      <w:pPr>
        <w:numPr>
          <w:ilvl w:val="0"/>
          <w:numId w:val="15"/>
        </w:numPr>
        <w:tabs>
          <w:tab w:val="left" w:pos="372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иное имущество, приобретенное и полученное в соответствии с законодательством Республики Южная Осетия.</w:t>
      </w:r>
    </w:p>
    <w:p w14:paraId="51A3D2AE" w14:textId="77777777" w:rsidR="00262BE2" w:rsidRPr="00262BE2" w:rsidRDefault="00262BE2" w:rsidP="00262BE2">
      <w:pPr>
        <w:numPr>
          <w:ilvl w:val="1"/>
          <w:numId w:val="14"/>
        </w:numPr>
        <w:tabs>
          <w:tab w:val="left" w:pos="66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 использованием имущества, закрепленного за Музеем, осуществляют Министерство культуры Республики Южная Осетия и Комитет государственного имущества и земельных отношений Республики Южная Осетия;</w:t>
      </w:r>
    </w:p>
    <w:p w14:paraId="14D63CE6" w14:textId="77777777" w:rsidR="00262BE2" w:rsidRPr="00262BE2" w:rsidRDefault="00262BE2" w:rsidP="00262BE2">
      <w:pPr>
        <w:numPr>
          <w:ilvl w:val="1"/>
          <w:numId w:val="14"/>
        </w:numPr>
        <w:tabs>
          <w:tab w:val="left" w:pos="66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Источниками финансового обеспечения деятельности Музея являются:</w:t>
      </w:r>
    </w:p>
    <w:p w14:paraId="79EAF54E" w14:textId="77777777" w:rsidR="00262BE2" w:rsidRPr="00262BE2" w:rsidRDefault="00262BE2" w:rsidP="00262BE2">
      <w:pPr>
        <w:numPr>
          <w:ilvl w:val="0"/>
          <w:numId w:val="16"/>
        </w:numPr>
        <w:tabs>
          <w:tab w:val="left" w:pos="3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средства Государственного бюджета Республики Южная Осетия;</w:t>
      </w:r>
    </w:p>
    <w:p w14:paraId="45D1A28D" w14:textId="77777777" w:rsidR="00262BE2" w:rsidRPr="00262BE2" w:rsidRDefault="00262BE2" w:rsidP="00262BE2">
      <w:pPr>
        <w:numPr>
          <w:ilvl w:val="0"/>
          <w:numId w:val="16"/>
        </w:numPr>
        <w:tabs>
          <w:tab w:val="left" w:pos="38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безвозмездные поступления, добровольные пожертвования, дары, целевые взносы, полученные от юридических и физических лиц, международных организаций, средства, переданные по завещанию, а также полученные за счет благотворительных мероприятий, проводимых в пользу Музея;</w:t>
      </w:r>
    </w:p>
    <w:p w14:paraId="1655E6BF" w14:textId="77777777" w:rsidR="00262BE2" w:rsidRPr="00262BE2" w:rsidRDefault="00262BE2" w:rsidP="00262BE2">
      <w:pPr>
        <w:numPr>
          <w:ilvl w:val="0"/>
          <w:numId w:val="16"/>
        </w:numPr>
        <w:tabs>
          <w:tab w:val="left" w:pos="36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средства дополнительной государственной поддержки (гранты) за счет средств Государственного бюджета Республики Южная Осетия;</w:t>
      </w:r>
    </w:p>
    <w:p w14:paraId="7881F9F6" w14:textId="77777777" w:rsidR="00262BE2" w:rsidRPr="00262BE2" w:rsidRDefault="00262BE2" w:rsidP="00262BE2">
      <w:pPr>
        <w:numPr>
          <w:ilvl w:val="0"/>
          <w:numId w:val="16"/>
        </w:numPr>
        <w:tabs>
          <w:tab w:val="left" w:pos="34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средства в виде грантов, полученных из внебюджетных источников;</w:t>
      </w:r>
    </w:p>
    <w:p w14:paraId="2D5F44A2" w14:textId="77777777" w:rsidR="00262BE2" w:rsidRPr="00262BE2" w:rsidRDefault="00262BE2" w:rsidP="00262BE2">
      <w:pPr>
        <w:numPr>
          <w:ilvl w:val="0"/>
          <w:numId w:val="16"/>
        </w:numPr>
        <w:tabs>
          <w:tab w:val="left" w:pos="37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иные поступления в соответствии с законодательством Республики Южная Осетия.</w:t>
      </w:r>
    </w:p>
    <w:p w14:paraId="3AD8D4D7" w14:textId="77777777" w:rsidR="00262BE2" w:rsidRPr="00262BE2" w:rsidRDefault="00262BE2" w:rsidP="00262BE2">
      <w:pPr>
        <w:numPr>
          <w:ilvl w:val="1"/>
          <w:numId w:val="14"/>
        </w:numPr>
        <w:tabs>
          <w:tab w:val="left" w:pos="663"/>
        </w:tabs>
        <w:spacing w:after="48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Контроль за финансово-хозяйственной деятельностью осуществляется Министерством культуры Республики Южная Осетия и иными органами государственной власти в пределах их компетенции.</w:t>
      </w:r>
    </w:p>
    <w:p w14:paraId="2B6A1BB7" w14:textId="77777777" w:rsidR="00262BE2" w:rsidRPr="00262BE2" w:rsidRDefault="00262BE2" w:rsidP="00262BE2">
      <w:pPr>
        <w:numPr>
          <w:ilvl w:val="0"/>
          <w:numId w:val="6"/>
        </w:numPr>
        <w:tabs>
          <w:tab w:val="left" w:pos="518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Реорганизация и ликвидация</w:t>
      </w:r>
    </w:p>
    <w:p w14:paraId="20B60CA1" w14:textId="77777777" w:rsidR="00262BE2" w:rsidRPr="00262BE2" w:rsidRDefault="00262BE2" w:rsidP="00262BE2">
      <w:pPr>
        <w:numPr>
          <w:ilvl w:val="1"/>
          <w:numId w:val="17"/>
        </w:numPr>
        <w:tabs>
          <w:tab w:val="left" w:pos="66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Реорганизация и ликвидация Музея осуществляются в порядке, установленном действующим в Республике Южная Осетия законодательством.</w:t>
      </w:r>
    </w:p>
    <w:p w14:paraId="030F4B77" w14:textId="77777777" w:rsidR="00262BE2" w:rsidRPr="00262BE2" w:rsidRDefault="00262BE2" w:rsidP="00262BE2">
      <w:pPr>
        <w:numPr>
          <w:ilvl w:val="1"/>
          <w:numId w:val="17"/>
        </w:numPr>
        <w:tabs>
          <w:tab w:val="left" w:pos="66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Музей как особо ценный объект является исключительно государственной собственностью.</w:t>
      </w:r>
    </w:p>
    <w:p w14:paraId="7CCED8F0" w14:textId="77777777" w:rsidR="00262BE2" w:rsidRPr="00262BE2" w:rsidRDefault="00262BE2" w:rsidP="00262BE2">
      <w:pPr>
        <w:numPr>
          <w:ilvl w:val="1"/>
          <w:numId w:val="17"/>
        </w:numPr>
        <w:tabs>
          <w:tab w:val="left" w:pos="66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>При ликвидации или реорганизации Музея увольняемым работникам гарантируется соблюдение их прав и интересов в соответствии с законодательством Республики Южная Осетия.</w:t>
      </w:r>
    </w:p>
    <w:p w14:paraId="26655EAF" w14:textId="77777777" w:rsidR="00262BE2" w:rsidRPr="00262BE2" w:rsidRDefault="00262BE2" w:rsidP="00262BE2">
      <w:pPr>
        <w:numPr>
          <w:ilvl w:val="1"/>
          <w:numId w:val="17"/>
        </w:numPr>
        <w:tabs>
          <w:tab w:val="left" w:pos="66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BE2">
        <w:rPr>
          <w:rFonts w:ascii="Times New Roman" w:eastAsia="Times New Roman" w:hAnsi="Times New Roman" w:cs="Times New Roman"/>
          <w:sz w:val="28"/>
          <w:szCs w:val="28"/>
        </w:rPr>
        <w:t xml:space="preserve">При реорганизации и ликвидации Музея все документы (управленческие, финансово-хозяйственные, по личному составу и другие) передаются на хранение в Государственный архив Республики Южная Осетия в порядке, установленном действующим в Республике Южная Осетия </w:t>
      </w:r>
      <w:r w:rsidRPr="00262BE2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законодательством.</w:t>
      </w:r>
    </w:p>
    <w:p w14:paraId="2CB26F46" w14:textId="77777777" w:rsidR="00262BE2" w:rsidRDefault="00262BE2">
      <w:pPr>
        <w:pStyle w:val="1"/>
        <w:spacing w:after="0" w:line="240" w:lineRule="auto"/>
        <w:ind w:right="400"/>
        <w:jc w:val="right"/>
      </w:pPr>
    </w:p>
    <w:sectPr w:rsidR="00262BE2">
      <w:type w:val="continuous"/>
      <w:pgSz w:w="11900" w:h="16840"/>
      <w:pgMar w:top="705" w:right="318" w:bottom="705" w:left="21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4A9DF" w14:textId="77777777" w:rsidR="000927CD" w:rsidRDefault="000927CD">
      <w:r>
        <w:separator/>
      </w:r>
    </w:p>
  </w:endnote>
  <w:endnote w:type="continuationSeparator" w:id="0">
    <w:p w14:paraId="520190FF" w14:textId="77777777" w:rsidR="000927CD" w:rsidRDefault="00092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437FF" w14:textId="77777777" w:rsidR="00262BE2" w:rsidRDefault="00262BE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7C0A3B3" wp14:editId="6455062E">
              <wp:simplePos x="0" y="0"/>
              <wp:positionH relativeFrom="page">
                <wp:posOffset>7051675</wp:posOffset>
              </wp:positionH>
              <wp:positionV relativeFrom="page">
                <wp:posOffset>9983470</wp:posOffset>
              </wp:positionV>
              <wp:extent cx="52070" cy="91440"/>
              <wp:effectExtent l="0" t="0" r="0" b="0"/>
              <wp:wrapNone/>
              <wp:docPr id="2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EE34EC" w14:textId="77777777" w:rsidR="00262BE2" w:rsidRDefault="00262BE2">
                          <w:pPr>
                            <w:pStyle w:val="22"/>
                          </w:pPr>
                          <w: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C0A3B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55.25pt;margin-top:786.1pt;width:4.1pt;height:7.2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" filled="f" stroked="f">
              <v:textbox style="mso-fit-shape-to-text:t" inset="0,0,0,0">
                <w:txbxContent>
                  <w:p w14:paraId="19EE34EC" w14:textId="77777777" w:rsidR="00262BE2" w:rsidRDefault="00262BE2">
                    <w:pPr>
                      <w:pStyle w:val="22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1B994" w14:textId="77777777" w:rsidR="00262BE2" w:rsidRDefault="00262BE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DB1217" wp14:editId="6B51CE1A">
              <wp:simplePos x="0" y="0"/>
              <wp:positionH relativeFrom="page">
                <wp:posOffset>7051675</wp:posOffset>
              </wp:positionH>
              <wp:positionV relativeFrom="page">
                <wp:posOffset>9983470</wp:posOffset>
              </wp:positionV>
              <wp:extent cx="52070" cy="91440"/>
              <wp:effectExtent l="0" t="0" r="0" b="0"/>
              <wp:wrapNone/>
              <wp:docPr id="4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D811AA" w14:textId="77777777" w:rsidR="00262BE2" w:rsidRDefault="00262BE2">
                          <w:pPr>
                            <w:pStyle w:val="22"/>
                          </w:pPr>
                          <w: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DB121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55.25pt;margin-top:786.1pt;width:4.1pt;height:7.2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" filled="f" stroked="f">
              <v:textbox style="mso-fit-shape-to-text:t" inset="0,0,0,0">
                <w:txbxContent>
                  <w:p w14:paraId="21D811AA" w14:textId="77777777" w:rsidR="00262BE2" w:rsidRDefault="00262BE2">
                    <w:pPr>
                      <w:pStyle w:val="22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CD1F5" w14:textId="77777777" w:rsidR="00262BE2" w:rsidRDefault="00262BE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C5C9BCE" wp14:editId="47D1F817">
              <wp:simplePos x="0" y="0"/>
              <wp:positionH relativeFrom="page">
                <wp:posOffset>7051675</wp:posOffset>
              </wp:positionH>
              <wp:positionV relativeFrom="page">
                <wp:posOffset>9983470</wp:posOffset>
              </wp:positionV>
              <wp:extent cx="52070" cy="9144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85A18" w14:textId="77777777" w:rsidR="00262BE2" w:rsidRDefault="00262BE2">
                          <w:pPr>
                            <w:pStyle w:val="22"/>
                          </w:pPr>
                          <w: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5C9BCE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555.25pt;margin-top:786.1pt;width:4.1pt;height:7.2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" filled="f" stroked="f">
              <v:textbox style="mso-fit-shape-to-text:t" inset="0,0,0,0">
                <w:txbxContent>
                  <w:p w14:paraId="69785A18" w14:textId="77777777" w:rsidR="00262BE2" w:rsidRDefault="00262BE2">
                    <w:pPr>
                      <w:pStyle w:val="22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DBA6A" w14:textId="77777777" w:rsidR="00262BE2" w:rsidRDefault="00262BE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D27646B" wp14:editId="4B444373">
              <wp:simplePos x="0" y="0"/>
              <wp:positionH relativeFrom="page">
                <wp:posOffset>7055485</wp:posOffset>
              </wp:positionH>
              <wp:positionV relativeFrom="page">
                <wp:posOffset>9968230</wp:posOffset>
              </wp:positionV>
              <wp:extent cx="54610" cy="91440"/>
              <wp:effectExtent l="0" t="0" r="0" b="0"/>
              <wp:wrapNone/>
              <wp:docPr id="6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F49A34" w14:textId="77777777" w:rsidR="00262BE2" w:rsidRDefault="00262BE2">
                          <w:pPr>
                            <w:pStyle w:val="a5"/>
                            <w:jc w:val="left"/>
                          </w:pPr>
                          <w:r>
                            <w:t>з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7646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55.55pt;margin-top:784.9pt;width:4.3pt;height:7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" filled="f" stroked="f">
              <v:textbox style="mso-fit-shape-to-text:t" inset="0,0,0,0">
                <w:txbxContent>
                  <w:p w14:paraId="35F49A34" w14:textId="77777777" w:rsidR="00262BE2" w:rsidRDefault="00262BE2">
                    <w:pPr>
                      <w:pStyle w:val="a5"/>
                      <w:jc w:val="left"/>
                    </w:pPr>
                    <w:r>
                      <w:t>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76329" w14:textId="77777777" w:rsidR="00262BE2" w:rsidRDefault="00262BE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4DC5FCE" wp14:editId="6554312F">
              <wp:simplePos x="0" y="0"/>
              <wp:positionH relativeFrom="page">
                <wp:posOffset>7064375</wp:posOffset>
              </wp:positionH>
              <wp:positionV relativeFrom="page">
                <wp:posOffset>9968230</wp:posOffset>
              </wp:positionV>
              <wp:extent cx="57785" cy="9144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AEC46C" w14:textId="77777777" w:rsidR="00262BE2" w:rsidRDefault="00262BE2">
                          <w:pPr>
                            <w:pStyle w:val="a5"/>
                            <w:jc w:val="left"/>
                          </w:pPr>
                          <w:r>
                            <w:t>б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DC5FCE" id="_x0000_t202" coordsize="21600,21600" o:spt="202" path="m,l,21600r21600,l21600,xe">
              <v:stroke joinstyle="miter"/>
              <v:path gradientshapeok="t" o:connecttype="rect"/>
            </v:shapetype>
            <v:shape id="Shape 17" o:spid="_x0000_s1033" type="#_x0000_t202" style="position:absolute;margin-left:556.25pt;margin-top:784.9pt;width:4.55pt;height:7.2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" filled="f" stroked="f">
              <v:textbox style="mso-fit-shape-to-text:t" inset="0,0,0,0">
                <w:txbxContent>
                  <w:p w14:paraId="56AEC46C" w14:textId="77777777" w:rsidR="00262BE2" w:rsidRDefault="00262BE2">
                    <w:pPr>
                      <w:pStyle w:val="a5"/>
                      <w:jc w:val="left"/>
                    </w:pPr>
                    <w:r>
                      <w:t>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AD79A" w14:textId="77777777" w:rsidR="00262BE2" w:rsidRDefault="00262BE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9EFBF9F" wp14:editId="2D973804">
              <wp:simplePos x="0" y="0"/>
              <wp:positionH relativeFrom="page">
                <wp:posOffset>7051675</wp:posOffset>
              </wp:positionH>
              <wp:positionV relativeFrom="page">
                <wp:posOffset>9983470</wp:posOffset>
              </wp:positionV>
              <wp:extent cx="52070" cy="9144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25DBDB" w14:textId="77777777" w:rsidR="00262BE2" w:rsidRDefault="00262BE2">
                          <w:pPr>
                            <w:pStyle w:val="22"/>
                          </w:pPr>
                          <w: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FBF9F" id="_x0000_t202" coordsize="21600,21600" o:spt="202" path="m,l,21600r21600,l21600,xe">
              <v:stroke joinstyle="miter"/>
              <v:path gradientshapeok="t" o:connecttype="rect"/>
            </v:shapetype>
            <v:shape id="Shape 15" o:spid="_x0000_s1034" type="#_x0000_t202" style="position:absolute;margin-left:555.25pt;margin-top:786.1pt;width:4.1pt;height:7.2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" filled="f" stroked="f">
              <v:textbox style="mso-fit-shape-to-text:t" inset="0,0,0,0">
                <w:txbxContent>
                  <w:p w14:paraId="1525DBDB" w14:textId="77777777" w:rsidR="00262BE2" w:rsidRDefault="00262BE2">
                    <w:pPr>
                      <w:pStyle w:val="22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2AF52" w14:textId="77777777" w:rsidR="000927CD" w:rsidRDefault="000927CD"/>
  </w:footnote>
  <w:footnote w:type="continuationSeparator" w:id="0">
    <w:p w14:paraId="77CBD724" w14:textId="77777777" w:rsidR="000927CD" w:rsidRDefault="000927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7A67"/>
    <w:multiLevelType w:val="multilevel"/>
    <w:tmpl w:val="3E0A7A9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D20E9B"/>
    <w:multiLevelType w:val="multilevel"/>
    <w:tmpl w:val="E6909F3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FD337C"/>
    <w:multiLevelType w:val="multilevel"/>
    <w:tmpl w:val="CED0819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8F7A4D"/>
    <w:multiLevelType w:val="multilevel"/>
    <w:tmpl w:val="74E2A4F6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E05B66"/>
    <w:multiLevelType w:val="multilevel"/>
    <w:tmpl w:val="40FC580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514084"/>
    <w:multiLevelType w:val="multilevel"/>
    <w:tmpl w:val="7D268C1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ED1247"/>
    <w:multiLevelType w:val="multilevel"/>
    <w:tmpl w:val="E5B049B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5B7055"/>
    <w:multiLevelType w:val="multilevel"/>
    <w:tmpl w:val="5A48000A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8A77D0"/>
    <w:multiLevelType w:val="multilevel"/>
    <w:tmpl w:val="6230406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4505C5"/>
    <w:multiLevelType w:val="multilevel"/>
    <w:tmpl w:val="062E7D2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4C035C"/>
    <w:multiLevelType w:val="multilevel"/>
    <w:tmpl w:val="080E7AD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1F5727"/>
    <w:multiLevelType w:val="multilevel"/>
    <w:tmpl w:val="94C0389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787812"/>
    <w:multiLevelType w:val="multilevel"/>
    <w:tmpl w:val="2F6CA46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A02030D"/>
    <w:multiLevelType w:val="multilevel"/>
    <w:tmpl w:val="6A06C77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A50908"/>
    <w:multiLevelType w:val="multilevel"/>
    <w:tmpl w:val="482E7D80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F04717"/>
    <w:multiLevelType w:val="multilevel"/>
    <w:tmpl w:val="EEE6A0D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EDB6699"/>
    <w:multiLevelType w:val="multilevel"/>
    <w:tmpl w:val="AA8AE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2"/>
  </w:num>
  <w:num w:numId="5">
    <w:abstractNumId w:val="8"/>
  </w:num>
  <w:num w:numId="6">
    <w:abstractNumId w:val="10"/>
  </w:num>
  <w:num w:numId="7">
    <w:abstractNumId w:val="11"/>
  </w:num>
  <w:num w:numId="8">
    <w:abstractNumId w:val="13"/>
  </w:num>
  <w:num w:numId="9">
    <w:abstractNumId w:val="1"/>
  </w:num>
  <w:num w:numId="10">
    <w:abstractNumId w:val="7"/>
  </w:num>
  <w:num w:numId="11">
    <w:abstractNumId w:val="9"/>
  </w:num>
  <w:num w:numId="12">
    <w:abstractNumId w:val="0"/>
  </w:num>
  <w:num w:numId="13">
    <w:abstractNumId w:val="6"/>
  </w:num>
  <w:num w:numId="14">
    <w:abstractNumId w:val="14"/>
  </w:num>
  <w:num w:numId="15">
    <w:abstractNumId w:val="15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161"/>
    <w:rsid w:val="000927CD"/>
    <w:rsid w:val="00262BE2"/>
    <w:rsid w:val="004C6161"/>
    <w:rsid w:val="0094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FDF9"/>
  <w15:docId w15:val="{5511989B-46F6-4538-A9F1-96EE3F35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0D32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0D3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color w:val="3B0D32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440" w:line="254" w:lineRule="auto"/>
      <w:jc w:val="center"/>
    </w:pPr>
    <w:rPr>
      <w:rFonts w:ascii="Times New Roman" w:eastAsia="Times New Roman" w:hAnsi="Times New Roman" w:cs="Times New Roman"/>
      <w:color w:val="3B0D32"/>
    </w:rPr>
  </w:style>
  <w:style w:type="paragraph" w:customStyle="1" w:styleId="1">
    <w:name w:val="Основной текст1"/>
    <w:basedOn w:val="a"/>
    <w:link w:val="a3"/>
    <w:pPr>
      <w:spacing w:after="20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Колонтитул (2)_"/>
    <w:basedOn w:val="a0"/>
    <w:link w:val="22"/>
    <w:rsid w:val="00262BE2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Колонтитул_"/>
    <w:basedOn w:val="a0"/>
    <w:link w:val="a5"/>
    <w:rsid w:val="00262BE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262BE2"/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5">
    <w:name w:val="Колонтитул"/>
    <w:basedOn w:val="a"/>
    <w:link w:val="a4"/>
    <w:rsid w:val="00262BE2"/>
    <w:pPr>
      <w:jc w:val="right"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2473</Words>
  <Characters>14098</Characters>
  <Application>Microsoft Office Word</Application>
  <DocSecurity>0</DocSecurity>
  <Lines>117</Lines>
  <Paragraphs>33</Paragraphs>
  <ScaleCrop>false</ScaleCrop>
  <Company/>
  <LinksUpToDate>false</LinksUpToDate>
  <CharactersWithSpaces>16538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2023-06-19T13:08:00Z</dcterms:created>
  <dcterms:modified xsi:type="dcterms:W3CDTF">2024-07-23T13:42:00Z</dcterms:modified>
</cp:coreProperties>
</file>