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0" distR="0" simplePos="0" relativeHeight="125829378" behindDoc="0" locked="0" layoutInCell="1" allowOverlap="1">
            <wp:simplePos x="0" y="0"/>
            <wp:positionH relativeFrom="page">
              <wp:posOffset>3343275</wp:posOffset>
            </wp:positionH>
            <wp:positionV relativeFrom="paragraph">
              <wp:posOffset>12700</wp:posOffset>
            </wp:positionV>
            <wp:extent cx="1024255" cy="94488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024255" cy="944880"/>
                    </a:xfrm>
                    <a:prstGeom prst="rect"/>
                  </pic:spPr>
                </pic:pic>
              </a:graphicData>
            </a:graphic>
          </wp:anchor>
        </w:drawing>
      </w:r>
    </w:p>
    <w:p>
      <w:pPr>
        <w:pStyle w:val="Style2"/>
        <w:keepNext w:val="0"/>
        <w:keepLines w:val="0"/>
        <w:widowControl w:val="0"/>
        <w:shd w:val="clear" w:color="auto" w:fill="auto"/>
        <w:bidi w:val="0"/>
        <w:spacing w:before="0" w:line="360" w:lineRule="auto"/>
        <w:ind w:left="0" w:right="0" w:firstLine="0"/>
        <w:jc w:val="center"/>
      </w:pPr>
      <w:r>
        <w:rPr>
          <w:color w:val="000000"/>
          <w:spacing w:val="0"/>
          <w:w w:val="100"/>
          <w:position w:val="0"/>
          <w:sz w:val="24"/>
          <w:szCs w:val="24"/>
          <w:shd w:val="clear" w:color="auto" w:fill="auto"/>
          <w:lang w:val="ru-RU" w:eastAsia="ru-RU" w:bidi="ru-RU"/>
        </w:rPr>
        <w:t>РЕСПУБЛИКА- ХУСС АР ИРЫСТОНЫ</w:t>
        <w:br/>
        <w:t>АХУЫРАД АЕМ/Е ЗОНАДЫ</w:t>
        <w:br/>
        <w:t>МИНИСТРАД</w:t>
      </w:r>
    </w:p>
    <w:p>
      <w:pPr>
        <w:pStyle w:val="Style4"/>
        <w:keepNext w:val="0"/>
        <w:keepLines w:val="0"/>
        <w:widowControl w:val="0"/>
        <w:shd w:val="clear" w:color="auto" w:fill="auto"/>
        <w:bidi w:val="0"/>
        <w:spacing w:before="0" w:after="0" w:line="259" w:lineRule="auto"/>
        <w:ind w:left="200" w:right="0" w:firstLine="0"/>
        <w:jc w:val="left"/>
      </w:pPr>
      <w:r>
        <w:rPr>
          <w:spacing w:val="0"/>
          <w:w w:val="100"/>
          <w:position w:val="0"/>
          <w:shd w:val="clear" w:color="auto" w:fill="auto"/>
          <w:lang w:val="ru-RU" w:eastAsia="ru-RU" w:bidi="ru-RU"/>
        </w:rPr>
        <w:t>МИНИСТЕРСТВО юстиции с^пуспикм ЮЖНАЯ ОСЕТИЯ</w:t>
      </w:r>
    </w:p>
    <w:p>
      <w:pPr>
        <w:pStyle w:val="Style2"/>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4"/>
          <w:szCs w:val="24"/>
          <w:shd w:val="clear" w:color="auto" w:fill="auto"/>
          <w:lang w:val="ru-RU" w:eastAsia="ru-RU" w:bidi="ru-RU"/>
        </w:rPr>
        <w:t>МИНИСТЕРСТВО</w:t>
      </w:r>
    </w:p>
    <w:p>
      <w:pPr>
        <w:pStyle w:val="Style2"/>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4"/>
          <w:szCs w:val="24"/>
          <w:shd w:val="clear" w:color="auto" w:fill="auto"/>
          <w:lang w:val="ru-RU" w:eastAsia="ru-RU" w:bidi="ru-RU"/>
        </w:rPr>
        <w:t>ОБРАЗОВАНИЯ И НАУКИ</w:t>
      </w:r>
    </w:p>
    <w:p>
      <w:pPr>
        <w:pStyle w:val="Style2"/>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945" w:left="714" w:right="954" w:bottom="484" w:header="517" w:footer="56" w:gutter="0"/>
          <w:pgNumType w:start="1"/>
          <w:cols w:num="2" w:space="720" w:equalWidth="0">
            <w:col w:w="4518" w:space="1699"/>
            <w:col w:w="4014"/>
          </w:cols>
          <w:noEndnote/>
          <w:rtlGutter w:val="0"/>
          <w:docGrid w:linePitch="360"/>
        </w:sectPr>
      </w:pPr>
      <w:r>
        <w:rPr>
          <w:color w:val="000000"/>
          <w:spacing w:val="0"/>
          <w:w w:val="100"/>
          <w:position w:val="0"/>
          <w:sz w:val="24"/>
          <w:szCs w:val="24"/>
          <w:shd w:val="clear" w:color="auto" w:fill="auto"/>
          <w:lang w:val="ru-RU" w:eastAsia="ru-RU" w:bidi="ru-RU"/>
        </w:rPr>
        <w:t>РЕСПУБЛИКИ ЮЖНАЯ ОСЕТИЯ</w:t>
      </w:r>
    </w:p>
    <w:p>
      <w:pPr>
        <w:widowControl w:val="0"/>
        <w:spacing w:line="35" w:lineRule="exact"/>
        <w:rPr>
          <w:sz w:val="3"/>
          <w:szCs w:val="3"/>
        </w:rPr>
      </w:pPr>
    </w:p>
    <w:p>
      <w:pPr>
        <w:widowControl w:val="0"/>
        <w:spacing w:line="1" w:lineRule="exact"/>
        <w:sectPr>
          <w:footnotePr>
            <w:pos w:val="pageBottom"/>
            <w:numFmt w:val="decimal"/>
            <w:numRestart w:val="continuous"/>
          </w:footnotePr>
          <w:type w:val="continuous"/>
          <w:pgSz w:w="11900" w:h="16840"/>
          <w:pgMar w:top="1106" w:left="0" w:right="0" w:bottom="610" w:header="0" w:footer="3" w:gutter="0"/>
          <w:cols w:space="720"/>
          <w:noEndnote/>
          <w:rtlGutter w:val="0"/>
          <w:docGrid w:linePitch="360"/>
        </w:sectPr>
      </w:pPr>
    </w:p>
    <w:p>
      <w:pPr>
        <w:pStyle w:val="Style8"/>
        <w:keepNext w:val="0"/>
        <w:keepLines w:val="0"/>
        <w:widowControl w:val="0"/>
        <w:shd w:val="clear" w:color="auto" w:fill="auto"/>
        <w:bidi w:val="0"/>
        <w:spacing w:before="0" w:line="240" w:lineRule="auto"/>
        <w:ind w:left="0" w:right="0"/>
        <w:jc w:val="left"/>
      </w:pPr>
      <w:r>
        <mc:AlternateContent>
          <mc:Choice Requires="wps">
            <w:drawing>
              <wp:anchor distT="0" distB="722630" distL="114300" distR="2087245" simplePos="0" relativeHeight="125829379" behindDoc="0" locked="0" layoutInCell="1" allowOverlap="1">
                <wp:simplePos x="0" y="0"/>
                <wp:positionH relativeFrom="page">
                  <wp:posOffset>3416300</wp:posOffset>
                </wp:positionH>
                <wp:positionV relativeFrom="paragraph">
                  <wp:posOffset>241300</wp:posOffset>
                </wp:positionV>
                <wp:extent cx="967105" cy="233045"/>
                <wp:wrapSquare wrapText="left"/>
                <wp:docPr id="3" name="Shape 3"/>
                <a:graphic xmlns:a="http://schemas.openxmlformats.org/drawingml/2006/main">
                  <a:graphicData uri="http://schemas.microsoft.com/office/word/2010/wordprocessingShape">
                    <wps:wsp>
                      <wps:cNvSpPr txBox="1"/>
                      <wps:spPr>
                        <a:xfrm>
                          <a:ext cx="967105" cy="2330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ПРИКАЗ</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69.pt;margin-top:19.pt;width:76.150000000000006pt;height:18.350000000000001pt;z-index:-125829374;mso-wrap-distance-left:9.pt;mso-wrap-distance-right:164.34999999999999pt;mso-wrap-distance-bottom:56.89999999999999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ПРИКАЗ</w:t>
                      </w:r>
                    </w:p>
                  </w:txbxContent>
                </v:textbox>
                <w10:wrap type="square" side="left" anchorx="page"/>
              </v:shape>
            </w:pict>
          </mc:Fallback>
        </mc:AlternateContent>
      </w:r>
      <w:r>
        <mc:AlternateContent>
          <mc:Choice Requires="wps">
            <w:drawing>
              <wp:anchor distT="722630" distB="0" distL="2201545" distR="114300" simplePos="0" relativeHeight="125829381" behindDoc="0" locked="0" layoutInCell="1" allowOverlap="1">
                <wp:simplePos x="0" y="0"/>
                <wp:positionH relativeFrom="page">
                  <wp:posOffset>5503545</wp:posOffset>
                </wp:positionH>
                <wp:positionV relativeFrom="paragraph">
                  <wp:posOffset>963930</wp:posOffset>
                </wp:positionV>
                <wp:extent cx="852805" cy="233045"/>
                <wp:wrapSquare wrapText="left"/>
                <wp:docPr id="5" name="Shape 5"/>
                <a:graphic xmlns:a="http://schemas.openxmlformats.org/drawingml/2006/main">
                  <a:graphicData uri="http://schemas.microsoft.com/office/word/2010/wordprocessingShape">
                    <wps:wsp>
                      <wps:cNvSpPr txBox="1"/>
                      <wps:spPr>
                        <a:xfrm>
                          <a:ext cx="852805" cy="2330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117-ОД</w:t>
                            </w:r>
                          </w:p>
                        </w:txbxContent>
                      </wps:txbx>
                      <wps:bodyPr wrap="none" lIns="0" tIns="0" rIns="0" bIns="0">
                        <a:noAutoFit/>
                      </wps:bodyPr>
                    </wps:wsp>
                  </a:graphicData>
                </a:graphic>
              </wp:anchor>
            </w:drawing>
          </mc:Choice>
          <mc:Fallback>
            <w:pict>
              <v:shape id="_x0000_s1031" type="#_x0000_t202" style="position:absolute;margin-left:433.35000000000002pt;margin-top:75.900000000000006pt;width:67.150000000000006pt;height:18.350000000000001pt;z-index:-125829372;mso-wrap-distance-left:173.34999999999999pt;mso-wrap-distance-top:56.89999999999999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117-ОД</w:t>
                      </w:r>
                    </w:p>
                  </w:txbxContent>
                </v:textbox>
                <w10:wrap type="square" side="left" anchorx="page"/>
              </v:shape>
            </w:pict>
          </mc:Fallback>
        </mc:AlternateContent>
      </w:r>
      <w:r>
        <w:rPr>
          <w:spacing w:val="0"/>
          <w:position w:val="0"/>
          <w:sz w:val="24"/>
          <w:szCs w:val="24"/>
          <w:shd w:val="clear" w:color="auto" w:fill="auto"/>
          <w:lang w:val="ru-RU" w:eastAsia="ru-RU" w:bidi="ru-RU"/>
        </w:rPr>
        <w:t>ЗАРЕГИСТРИРОВАНО</w:t>
      </w:r>
    </w:p>
    <w:p>
      <w:pPr>
        <w:pStyle w:val="Style4"/>
        <w:keepNext w:val="0"/>
        <w:keepLines w:val="0"/>
        <w:widowControl w:val="0"/>
        <w:shd w:val="clear" w:color="auto" w:fill="auto"/>
        <w:tabs>
          <w:tab w:leader="underscore" w:pos="1283" w:val="left"/>
          <w:tab w:leader="underscore" w:pos="2211" w:val="left"/>
        </w:tabs>
        <w:bidi w:val="0"/>
        <w:spacing w:before="0" w:after="180" w:line="240" w:lineRule="auto"/>
        <w:ind w:left="0" w:right="0" w:firstLine="580"/>
        <w:jc w:val="left"/>
      </w:pPr>
      <w:r>
        <w:rPr>
          <w:rFonts w:ascii="Times New Roman" w:eastAsia="Times New Roman" w:hAnsi="Times New Roman" w:cs="Times New Roman"/>
          <w:b w:val="0"/>
          <w:bCs w:val="0"/>
          <w:i/>
          <w:iCs/>
          <w:color w:val="282787"/>
          <w:spacing w:val="0"/>
          <w:w w:val="100"/>
          <w:position w:val="0"/>
          <w:sz w:val="20"/>
          <w:szCs w:val="20"/>
          <w:shd w:val="clear" w:color="auto" w:fill="auto"/>
          <w:lang w:val="ru-RU" w:eastAsia="ru-RU" w:bidi="ru-RU"/>
        </w:rPr>
        <w:tab/>
      </w:r>
      <w:r>
        <w:rPr>
          <w:rFonts w:ascii="Times New Roman" w:eastAsia="Times New Roman" w:hAnsi="Times New Roman" w:cs="Times New Roman"/>
          <w:b w:val="0"/>
          <w:bCs w:val="0"/>
          <w:i/>
          <w:iCs/>
          <w:color w:val="282787"/>
          <w:spacing w:val="0"/>
          <w:w w:val="100"/>
          <w:position w:val="0"/>
          <w:sz w:val="20"/>
          <w:szCs w:val="20"/>
          <w:u w:val="single"/>
          <w:shd w:val="clear" w:color="auto" w:fill="auto"/>
          <w:lang w:val="ru-RU" w:eastAsia="ru-RU" w:bidi="ru-RU"/>
        </w:rPr>
        <w:t>0^</w:t>
      </w:r>
      <w:r>
        <w:rPr>
          <w:rFonts w:ascii="Times New Roman" w:eastAsia="Times New Roman" w:hAnsi="Times New Roman" w:cs="Times New Roman"/>
          <w:b w:val="0"/>
          <w:bCs w:val="0"/>
          <w:i/>
          <w:iCs/>
          <w:color w:val="282787"/>
          <w:spacing w:val="0"/>
          <w:w w:val="100"/>
          <w:position w:val="0"/>
          <w:sz w:val="20"/>
          <w:szCs w:val="20"/>
          <w:shd w:val="clear" w:color="auto" w:fill="auto"/>
          <w:lang w:val="ru-RU" w:eastAsia="ru-RU" w:bidi="ru-RU"/>
        </w:rPr>
        <w:tab/>
      </w:r>
      <w:r>
        <w:rPr>
          <w:color w:val="282787"/>
          <w:spacing w:val="0"/>
          <w:w w:val="100"/>
          <w:position w:val="0"/>
          <w:shd w:val="clear" w:color="auto" w:fill="auto"/>
          <w:lang w:val="ru-RU" w:eastAsia="ru-RU" w:bidi="ru-RU"/>
        </w:rPr>
        <w:t xml:space="preserve">20 </w:t>
      </w:r>
      <w:r>
        <w:rPr>
          <w:rFonts w:ascii="Times New Roman" w:eastAsia="Times New Roman" w:hAnsi="Times New Roman" w:cs="Times New Roman"/>
          <w:b w:val="0"/>
          <w:bCs w:val="0"/>
          <w:i/>
          <w:iCs/>
          <w:color w:val="282787"/>
          <w:spacing w:val="0"/>
          <w:w w:val="100"/>
          <w:position w:val="0"/>
          <w:sz w:val="20"/>
          <w:szCs w:val="20"/>
          <w:u w:val="single"/>
          <w:shd w:val="clear" w:color="auto" w:fill="auto"/>
          <w:lang w:val="ru-RU" w:eastAsia="ru-RU" w:bidi="ru-RU"/>
        </w:rPr>
        <w:t>Л 3</w:t>
      </w:r>
      <w:r>
        <w:rPr>
          <w:color w:val="282787"/>
          <w:spacing w:val="0"/>
          <w:w w:val="100"/>
          <w:position w:val="0"/>
          <w:shd w:val="clear" w:color="auto" w:fill="auto"/>
          <w:lang w:val="ru-RU" w:eastAsia="ru-RU" w:bidi="ru-RU"/>
        </w:rPr>
        <w:t xml:space="preserve"> г.</w:t>
      </w:r>
    </w:p>
    <w:p>
      <w:pPr>
        <w:pStyle w:val="Style4"/>
        <w:keepNext w:val="0"/>
        <w:keepLines w:val="0"/>
        <w:widowControl w:val="0"/>
        <w:shd w:val="clear" w:color="auto" w:fill="auto"/>
        <w:tabs>
          <w:tab w:pos="1901" w:val="left"/>
        </w:tabs>
        <w:bidi w:val="0"/>
        <w:spacing w:before="0" w:after="360" w:line="240" w:lineRule="auto"/>
        <w:ind w:left="0" w:right="0" w:firstLine="0"/>
        <w:jc w:val="left"/>
        <w:rPr>
          <w:sz w:val="20"/>
          <w:szCs w:val="20"/>
        </w:rPr>
      </w:pPr>
      <w:r>
        <w:rPr>
          <w:spacing w:val="0"/>
          <w:w w:val="100"/>
          <w:position w:val="0"/>
          <w:sz w:val="15"/>
          <w:szCs w:val="15"/>
          <w:shd w:val="clear" w:color="auto" w:fill="auto"/>
          <w:lang w:val="ru-RU" w:eastAsia="ru-RU" w:bidi="ru-RU"/>
        </w:rPr>
        <w:t>РЕГИСТРАЦИОННЫЙ №</w:t>
        <w:tab/>
      </w:r>
      <w:r>
        <w:rPr>
          <w:rFonts w:ascii="Times New Roman" w:eastAsia="Times New Roman" w:hAnsi="Times New Roman" w:cs="Times New Roman"/>
          <w:b w:val="0"/>
          <w:bCs w:val="0"/>
          <w:i/>
          <w:iCs/>
          <w:color w:val="282787"/>
          <w:spacing w:val="0"/>
          <w:w w:val="100"/>
          <w:position w:val="0"/>
          <w:sz w:val="20"/>
          <w:szCs w:val="20"/>
          <w:u w:val="single"/>
          <w:shd w:val="clear" w:color="auto" w:fill="auto"/>
          <w:lang w:val="ru-RU" w:eastAsia="ru-RU" w:bidi="ru-RU"/>
        </w:rPr>
        <w:t>('-'£&gt;1+''</w:t>
      </w:r>
    </w:p>
    <w:p>
      <w:pPr>
        <w:pStyle w:val="Style6"/>
        <w:keepNext w:val="0"/>
        <w:keepLines w:val="0"/>
        <w:widowControl w:val="0"/>
        <w:shd w:val="clear" w:color="auto" w:fill="auto"/>
        <w:bidi w:val="0"/>
        <w:spacing w:before="0" w:after="780" w:line="240" w:lineRule="auto"/>
        <w:ind w:left="0" w:right="0" w:firstLine="580"/>
        <w:jc w:val="both"/>
      </w:pPr>
      <w:r>
        <w:rPr>
          <w:color w:val="000000"/>
          <w:spacing w:val="0"/>
          <w:w w:val="100"/>
          <w:position w:val="0"/>
          <w:shd w:val="clear" w:color="auto" w:fill="auto"/>
          <w:lang w:val="ru-RU" w:eastAsia="ru-RU" w:bidi="ru-RU"/>
        </w:rPr>
        <w:t>от 2 июня 2023 г.</w:t>
      </w:r>
    </w:p>
    <w:p>
      <w:pPr>
        <w:pStyle w:val="Style6"/>
        <w:keepNext w:val="0"/>
        <w:keepLines w:val="0"/>
        <w:widowControl w:val="0"/>
        <w:shd w:val="clear" w:color="auto" w:fill="auto"/>
        <w:bidi w:val="0"/>
        <w:spacing w:before="0" w:after="780" w:line="271" w:lineRule="auto"/>
        <w:ind w:left="0" w:right="0" w:firstLine="0"/>
        <w:jc w:val="center"/>
      </w:pPr>
      <w:r>
        <w:rPr>
          <w:color w:val="000000"/>
          <w:spacing w:val="0"/>
          <w:w w:val="100"/>
          <w:position w:val="0"/>
          <w:shd w:val="clear" w:color="auto" w:fill="auto"/>
          <w:lang w:val="ru-RU" w:eastAsia="ru-RU" w:bidi="ru-RU"/>
        </w:rPr>
        <w:t>ОБ УТВЕРЖДЕНИИ СЛУЖЕБНОГО РАСПОРЯДКА МИНИСТЕРСТВА</w:t>
        <w:br/>
        <w:t>ОБРАЗОВАНИЯ И НАУКИ РЕСПУБЛИКИ ЮЖНАЯ ОСЕТИЯ</w:t>
      </w:r>
    </w:p>
    <w:p>
      <w:pPr>
        <w:pStyle w:val="Style6"/>
        <w:keepNext w:val="0"/>
        <w:keepLines w:val="0"/>
        <w:widowControl w:val="0"/>
        <w:shd w:val="clear" w:color="auto" w:fill="auto"/>
        <w:bidi w:val="0"/>
        <w:spacing w:before="0" w:after="180" w:line="276" w:lineRule="auto"/>
        <w:ind w:left="140" w:right="0" w:firstLine="440"/>
        <w:jc w:val="both"/>
      </w:pPr>
      <w:r>
        <w:rPr>
          <w:color w:val="000000"/>
          <w:spacing w:val="0"/>
          <w:w w:val="100"/>
          <w:position w:val="0"/>
          <w:shd w:val="clear" w:color="auto" w:fill="auto"/>
          <w:lang w:val="ru-RU" w:eastAsia="ru-RU" w:bidi="ru-RU"/>
        </w:rPr>
        <w:t xml:space="preserve">В соответствии с Законом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 "О государственной гражданской службе Республики Южная Осетия", трудовым законодательством, действующим в Республике Южная Осетия, а также в целях обеспечения рациональной организации служебной деятельности в Министерстве образования и науки Республики Южная Осетия, повышения ее эффективности, укрепления служебной дисциплины, соблюдения норм служебного поведения,</w:t>
      </w:r>
    </w:p>
    <w:p>
      <w:pPr>
        <w:pStyle w:val="Style14"/>
        <w:keepNext/>
        <w:keepLines/>
        <w:widowControl w:val="0"/>
        <w:shd w:val="clear" w:color="auto" w:fill="auto"/>
        <w:bidi w:val="0"/>
        <w:spacing w:before="0" w:line="276" w:lineRule="auto"/>
        <w:ind w:left="2720" w:right="0" w:firstLine="0"/>
        <w:jc w:val="left"/>
      </w:pPr>
      <w:bookmarkStart w:id="0" w:name="bookmark0"/>
      <w:bookmarkStart w:id="1" w:name="bookmark1"/>
      <w:r>
        <w:rPr>
          <w:color w:val="000000"/>
          <w:spacing w:val="0"/>
          <w:w w:val="100"/>
          <w:position w:val="0"/>
          <w:shd w:val="clear" w:color="auto" w:fill="auto"/>
          <w:lang w:val="ru-RU" w:eastAsia="ru-RU" w:bidi="ru-RU"/>
        </w:rPr>
        <w:t>приказываю:</w:t>
      </w:r>
      <w:bookmarkEnd w:id="0"/>
      <w:bookmarkEnd w:id="1"/>
    </w:p>
    <w:p>
      <w:pPr>
        <w:pStyle w:val="Style6"/>
        <w:keepNext w:val="0"/>
        <w:keepLines w:val="0"/>
        <w:widowControl w:val="0"/>
        <w:numPr>
          <w:ilvl w:val="0"/>
          <w:numId w:val="1"/>
        </w:numPr>
        <w:shd w:val="clear" w:color="auto" w:fill="auto"/>
        <w:tabs>
          <w:tab w:pos="1392" w:val="left"/>
        </w:tabs>
        <w:bidi w:val="0"/>
        <w:spacing w:before="0" w:after="0" w:line="276" w:lineRule="auto"/>
        <w:ind w:left="740" w:right="0" w:firstLine="280"/>
        <w:jc w:val="both"/>
      </w:pPr>
      <w:r>
        <w:rPr>
          <w:color w:val="000000"/>
          <w:spacing w:val="0"/>
          <w:w w:val="100"/>
          <w:position w:val="0"/>
          <w:shd w:val="clear" w:color="auto" w:fill="auto"/>
          <w:lang w:val="ru-RU" w:eastAsia="ru-RU" w:bidi="ru-RU"/>
        </w:rPr>
        <w:t>Утвердить прилагаемый Служебный распорядок Министерства образования и науки Республики Южная Осетия.</w:t>
      </w:r>
    </w:p>
    <w:p>
      <w:pPr>
        <w:pStyle w:val="Style6"/>
        <w:keepNext w:val="0"/>
        <w:keepLines w:val="0"/>
        <w:widowControl w:val="0"/>
        <w:numPr>
          <w:ilvl w:val="0"/>
          <w:numId w:val="1"/>
        </w:numPr>
        <w:shd w:val="clear" w:color="auto" w:fill="auto"/>
        <w:tabs>
          <w:tab w:pos="1380" w:val="left"/>
        </w:tabs>
        <w:bidi w:val="0"/>
        <w:spacing w:before="0" w:after="0" w:line="276" w:lineRule="auto"/>
        <w:ind w:left="580" w:right="0" w:firstLine="440"/>
        <w:jc w:val="left"/>
      </w:pPr>
      <w:r>
        <w:rPr>
          <w:color w:val="000000"/>
          <w:spacing w:val="0"/>
          <w:w w:val="100"/>
          <w:position w:val="0"/>
          <w:shd w:val="clear" w:color="auto" w:fill="auto"/>
          <w:lang w:val="ru-RU" w:eastAsia="ru-RU" w:bidi="ru-RU"/>
        </w:rPr>
        <w:t>Отделу делопроизводства и кадровой политики Министерства образования и науки Республики Южная Осетия ознакомить государственных гражданских служащих Министерства образования и науки Республики Южная ' Осетия со Служебным распорядком под роспись, и принять меры по его соблюдению.</w:t>
      </w:r>
    </w:p>
    <w:p>
      <w:pPr>
        <w:pStyle w:val="Style6"/>
        <w:keepNext w:val="0"/>
        <w:keepLines w:val="0"/>
        <w:widowControl w:val="0"/>
        <w:numPr>
          <w:ilvl w:val="0"/>
          <w:numId w:val="1"/>
        </w:numPr>
        <w:shd w:val="clear" w:color="auto" w:fill="auto"/>
        <w:tabs>
          <w:tab w:pos="1368" w:val="left"/>
        </w:tabs>
        <w:bidi w:val="0"/>
        <w:spacing w:before="0" w:after="300" w:line="276" w:lineRule="auto"/>
        <w:ind w:left="0" w:right="0" w:firstLine="1000"/>
        <w:jc w:val="both"/>
      </w:pPr>
      <w:r>
        <w:rPr>
          <w:color w:val="000000"/>
          <w:spacing w:val="0"/>
          <w:w w:val="100"/>
          <w:position w:val="0"/>
          <w:shd w:val="clear" w:color="auto" w:fill="auto"/>
          <w:lang w:val="ru-RU" w:eastAsia="ru-RU" w:bidi="ru-RU"/>
        </w:rPr>
        <w:t>Контроль за исполнением настоящего приказа оставляю за собой.</w:t>
      </w:r>
    </w:p>
    <w:p>
      <w:pPr>
        <w:widowControl w:val="0"/>
        <w:spacing w:line="1" w:lineRule="exact"/>
      </w:pPr>
      <w:r>
        <w:drawing>
          <wp:anchor distT="368300" distB="0" distL="0" distR="0" simplePos="0" relativeHeight="125829383" behindDoc="0" locked="0" layoutInCell="1" allowOverlap="1">
            <wp:simplePos x="0" y="0"/>
            <wp:positionH relativeFrom="page">
              <wp:posOffset>1107440</wp:posOffset>
            </wp:positionH>
            <wp:positionV relativeFrom="paragraph">
              <wp:posOffset>368300</wp:posOffset>
            </wp:positionV>
            <wp:extent cx="3584575" cy="1481455"/>
            <wp:wrapTopAndBottom/>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a:stretch/>
                  </pic:blipFill>
                  <pic:spPr>
                    <a:xfrm>
                      <a:ext cx="3584575" cy="1481455"/>
                    </a:xfrm>
                    <a:prstGeom prst="rect"/>
                  </pic:spPr>
                </pic:pic>
              </a:graphicData>
            </a:graphic>
          </wp:anchor>
        </w:drawing>
      </w:r>
      <w:r>
        <mc:AlternateContent>
          <mc:Choice Requires="wps">
            <w:drawing>
              <wp:anchor distT="745490" distB="873125" distL="0" distR="0" simplePos="0" relativeHeight="125829384" behindDoc="0" locked="0" layoutInCell="1" allowOverlap="1">
                <wp:simplePos x="0" y="0"/>
                <wp:positionH relativeFrom="page">
                  <wp:posOffset>5121910</wp:posOffset>
                </wp:positionH>
                <wp:positionV relativeFrom="paragraph">
                  <wp:posOffset>745490</wp:posOffset>
                </wp:positionV>
                <wp:extent cx="795655" cy="233045"/>
                <wp:wrapTopAndBottom/>
                <wp:docPr id="9" name="Shape 9"/>
                <a:graphic xmlns:a="http://schemas.openxmlformats.org/drawingml/2006/main">
                  <a:graphicData uri="http://schemas.microsoft.com/office/word/2010/wordprocessingShape">
                    <wps:wsp>
                      <wps:cNvSpPr txBox="1"/>
                      <wps:spPr>
                        <a:xfrm>
                          <a:ext cx="795655" cy="2330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 Лолаев</w:t>
                            </w:r>
                          </w:p>
                        </w:txbxContent>
                      </wps:txbx>
                      <wps:bodyPr wrap="none" lIns="0" tIns="0" rIns="0" bIns="0">
                        <a:noAutoFit/>
                      </wps:bodyPr>
                    </wps:wsp>
                  </a:graphicData>
                </a:graphic>
              </wp:anchor>
            </w:drawing>
          </mc:Choice>
          <mc:Fallback>
            <w:pict>
              <v:shape id="_x0000_s1035" type="#_x0000_t202" style="position:absolute;margin-left:403.30000000000001pt;margin-top:58.700000000000003pt;width:62.649999999999999pt;height:18.350000000000001pt;z-index:-125829369;mso-wrap-distance-left:0;mso-wrap-distance-top:58.700000000000003pt;mso-wrap-distance-right:0;mso-wrap-distance-bottom:68.75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А. Лолаев</w:t>
                      </w:r>
                    </w:p>
                  </w:txbxContent>
                </v:textbox>
                <w10:wrap type="topAndBottom" anchorx="page"/>
              </v:shape>
            </w:pict>
          </mc:Fallback>
        </mc:AlternateContent>
      </w:r>
    </w:p>
    <w:p>
      <w:pPr>
        <w:pStyle w:val="Style6"/>
        <w:keepNext w:val="0"/>
        <w:keepLines w:val="0"/>
        <w:widowControl w:val="0"/>
        <w:shd w:val="clear" w:color="auto" w:fill="auto"/>
        <w:bidi w:val="0"/>
        <w:spacing w:before="0" w:after="1020" w:line="240" w:lineRule="auto"/>
        <w:ind w:left="6720" w:right="0" w:firstLine="0"/>
        <w:jc w:val="right"/>
      </w:pPr>
      <w:r>
        <w:rPr>
          <w:color w:val="000000"/>
          <w:spacing w:val="0"/>
          <w:w w:val="100"/>
          <w:position w:val="0"/>
          <w:shd w:val="clear" w:color="auto" w:fill="auto"/>
          <w:lang w:val="ru-RU" w:eastAsia="ru-RU" w:bidi="ru-RU"/>
        </w:rPr>
        <w:t>Утвержден приказом Министерства образования и науки Республики Южная Осетия от 2 июня 2023 г. № 117-ОД</w:t>
      </w:r>
    </w:p>
    <w:p>
      <w:pPr>
        <w:pStyle w:val="Style6"/>
        <w:keepNext w:val="0"/>
        <w:keepLines w:val="0"/>
        <w:widowControl w:val="0"/>
        <w:shd w:val="clear" w:color="auto" w:fill="auto"/>
        <w:bidi w:val="0"/>
        <w:spacing w:before="0" w:after="0" w:line="240" w:lineRule="auto"/>
        <w:ind w:left="6720" w:right="0" w:firstLine="0"/>
        <w:jc w:val="right"/>
      </w:pPr>
      <w:r>
        <w:rPr>
          <w:b/>
          <w:bCs/>
          <w:color w:val="000000"/>
          <w:spacing w:val="0"/>
          <w:w w:val="100"/>
          <w:position w:val="0"/>
          <w:shd w:val="clear" w:color="auto" w:fill="auto"/>
          <w:lang w:val="ru-RU" w:eastAsia="ru-RU" w:bidi="ru-RU"/>
        </w:rPr>
        <w:t>Служебный распорядок</w:t>
      </w:r>
    </w:p>
    <w:p>
      <w:pPr>
        <w:pStyle w:val="Style6"/>
        <w:keepNext w:val="0"/>
        <w:keepLines w:val="0"/>
        <w:widowControl w:val="0"/>
        <w:shd w:val="clear" w:color="auto" w:fill="auto"/>
        <w:bidi w:val="0"/>
        <w:spacing w:before="0" w:after="500" w:line="240" w:lineRule="auto"/>
        <w:ind w:left="0" w:right="0" w:firstLine="0"/>
        <w:jc w:val="center"/>
      </w:pPr>
      <w:r>
        <w:rPr>
          <w:b/>
          <w:bCs/>
          <w:color w:val="000000"/>
          <w:spacing w:val="0"/>
          <w:w w:val="100"/>
          <w:position w:val="0"/>
          <w:shd w:val="clear" w:color="auto" w:fill="auto"/>
          <w:lang w:val="ru-RU" w:eastAsia="ru-RU" w:bidi="ru-RU"/>
        </w:rPr>
        <w:t>Министерства образования и науки Республики Южная Осетия</w:t>
      </w:r>
    </w:p>
    <w:p>
      <w:pPr>
        <w:pStyle w:val="Style14"/>
        <w:keepNext/>
        <w:keepLines/>
        <w:widowControl w:val="0"/>
        <w:numPr>
          <w:ilvl w:val="0"/>
          <w:numId w:val="3"/>
        </w:numPr>
        <w:shd w:val="clear" w:color="auto" w:fill="auto"/>
        <w:tabs>
          <w:tab w:pos="302" w:val="left"/>
        </w:tabs>
        <w:bidi w:val="0"/>
        <w:spacing w:before="0" w:line="240" w:lineRule="auto"/>
        <w:ind w:left="0" w:right="0" w:firstLine="0"/>
        <w:jc w:val="center"/>
      </w:pPr>
      <w:bookmarkStart w:id="2" w:name="bookmark2"/>
      <w:bookmarkStart w:id="3" w:name="bookmark3"/>
      <w:r>
        <w:rPr>
          <w:color w:val="000000"/>
          <w:spacing w:val="0"/>
          <w:w w:val="100"/>
          <w:position w:val="0"/>
          <w:shd w:val="clear" w:color="auto" w:fill="auto"/>
          <w:lang w:val="ru-RU" w:eastAsia="ru-RU" w:bidi="ru-RU"/>
        </w:rPr>
        <w:t>Общие положения</w:t>
      </w:r>
      <w:bookmarkEnd w:id="2"/>
      <w:bookmarkEnd w:id="3"/>
    </w:p>
    <w:p>
      <w:pPr>
        <w:pStyle w:val="Style6"/>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ru-RU" w:eastAsia="ru-RU" w:bidi="ru-RU"/>
        </w:rPr>
        <w:t>Служебный распорядок Министерства образования Республики Южная Осетия (далее - Служебный распорядок) регламентирует режим службы и времени отдыха государственных гражданских служащих Министерства образования и науки Республики Южная Осетия, (далее соответственно - государственные гражданские служащие, Министерство).</w:t>
      </w:r>
    </w:p>
    <w:p>
      <w:pPr>
        <w:pStyle w:val="Style6"/>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ru-RU" w:eastAsia="ru-RU" w:bidi="ru-RU"/>
        </w:rPr>
        <w:t>Служебный распорядок разработан в целях рациональной организации служебной деятельности государственных гражданских служащих, повышения ее эффективности, укрепления служебной дисциплины, упорядочения государственно-служебных отношений и соблюдения норм служебного поведения в Министерстве.</w:t>
      </w:r>
    </w:p>
    <w:p>
      <w:pPr>
        <w:pStyle w:val="Style6"/>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ru-RU" w:eastAsia="ru-RU" w:bidi="ru-RU"/>
        </w:rPr>
        <w:t>При заключении служебного контракта отдел делопроизводства и кадровой политики Министерства обязан ознакомить гражданина, поступающего на государственную гражданскую службу в Министерство (далее соответственно - государственная гражданская служба), со Служебным распорядком под роспись.</w:t>
      </w:r>
    </w:p>
    <w:p>
      <w:pPr>
        <w:pStyle w:val="Style6"/>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ru-RU" w:eastAsia="ru-RU" w:bidi="ru-RU"/>
        </w:rPr>
        <w:t>Государственные гражданские служащие Министерства обязаны соблюдать Служебный распорядок.</w:t>
      </w:r>
    </w:p>
    <w:p>
      <w:pPr>
        <w:pStyle w:val="Style6"/>
        <w:keepNext w:val="0"/>
        <w:keepLines w:val="0"/>
        <w:widowControl w:val="0"/>
        <w:numPr>
          <w:ilvl w:val="0"/>
          <w:numId w:val="5"/>
        </w:numPr>
        <w:shd w:val="clear" w:color="auto" w:fill="auto"/>
        <w:tabs>
          <w:tab w:pos="776" w:val="left"/>
        </w:tabs>
        <w:bidi w:val="0"/>
        <w:spacing w:before="0" w:after="180" w:line="240" w:lineRule="auto"/>
        <w:ind w:left="0" w:right="0" w:firstLine="460"/>
        <w:jc w:val="both"/>
      </w:pPr>
      <w:r>
        <w:rPr>
          <w:color w:val="000000"/>
          <w:spacing w:val="0"/>
          <w:w w:val="100"/>
          <w:position w:val="0"/>
          <w:shd w:val="clear" w:color="auto" w:fill="auto"/>
          <w:lang w:val="ru-RU" w:eastAsia="ru-RU" w:bidi="ru-RU"/>
        </w:rPr>
        <w:t>Вопросы, не урегулированные Служебным распорядком, рассматриваются в соответствии с законодательством Республики Южная Осетия и иными нормативными правовыми актами Республики Южная Осетия, содержащими нормы о государственной гражданской службе Республики Южная Осетия и нормы трудового права.</w:t>
      </w:r>
    </w:p>
    <w:p>
      <w:pPr>
        <w:pStyle w:val="Style14"/>
        <w:keepNext/>
        <w:keepLines/>
        <w:widowControl w:val="0"/>
        <w:shd w:val="clear" w:color="auto" w:fill="auto"/>
        <w:bidi w:val="0"/>
        <w:spacing w:before="0" w:line="240" w:lineRule="auto"/>
        <w:ind w:left="0" w:right="0" w:firstLine="0"/>
        <w:jc w:val="center"/>
      </w:pPr>
      <w:bookmarkStart w:id="4" w:name="bookmark4"/>
      <w:bookmarkStart w:id="5" w:name="bookmark5"/>
      <w:r>
        <w:rPr>
          <w:color w:val="000000"/>
          <w:spacing w:val="0"/>
          <w:w w:val="100"/>
          <w:position w:val="0"/>
          <w:shd w:val="clear" w:color="auto" w:fill="auto"/>
          <w:lang w:val="ru-RU" w:eastAsia="ru-RU" w:bidi="ru-RU"/>
        </w:rPr>
        <w:t>П. Режим службы</w:t>
      </w:r>
      <w:bookmarkEnd w:id="4"/>
      <w:bookmarkEnd w:id="5"/>
    </w:p>
    <w:p>
      <w:pPr>
        <w:pStyle w:val="Style6"/>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ru-RU" w:eastAsia="ru-RU" w:bidi="ru-RU"/>
        </w:rPr>
        <w:t xml:space="preserve">В соответствии с частью 1 статьи 45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 xml:space="preserve">22 "О государственной гражданской службе Республики Южная Осетия" и частью 1 статьи 91 Трудового кодекса Российской Федерации, действующего в Республике Южная Осетия (далее - Трудовой кодекс) служебное время - время, в течение которого гражданский служащий в соответствии со Служебным распорядком и условиями служебного контракта должен исполнять свои должностные обязанности, а также иные периоды, которые в соответствии с законодательством, действующим в Республике Южная Осетия, и иными </w:t>
      </w:r>
      <w:r>
        <w:rPr>
          <w:color w:val="000000"/>
          <w:spacing w:val="0"/>
          <w:w w:val="100"/>
          <w:position w:val="0"/>
          <w:shd w:val="clear" w:color="auto" w:fill="auto"/>
          <w:lang w:val="ru-RU" w:eastAsia="ru-RU" w:bidi="ru-RU"/>
        </w:rPr>
        <w:t>нормативными правовыми актами Республики Южная Осетия относятся к служебному времени.</w:t>
      </w:r>
    </w:p>
    <w:p>
      <w:pPr>
        <w:pStyle w:val="Style6"/>
        <w:keepNext w:val="0"/>
        <w:keepLines w:val="0"/>
        <w:widowControl w:val="0"/>
        <w:numPr>
          <w:ilvl w:val="0"/>
          <w:numId w:val="5"/>
        </w:numPr>
        <w:shd w:val="clear" w:color="auto" w:fill="auto"/>
        <w:tabs>
          <w:tab w:pos="1245"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 xml:space="preserve">В соответствии с частью 2 статьи 45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 "О государственной гражданской службе Республики Южная Осетия" и частью 2 статьи 91 Трудового кодекса нормальная продолжительность служебного времени для гражданского служащего не может превышать 40 часов в неделю.</w:t>
      </w:r>
    </w:p>
    <w:p>
      <w:pPr>
        <w:pStyle w:val="Style6"/>
        <w:keepNext w:val="0"/>
        <w:keepLines w:val="0"/>
        <w:widowControl w:val="0"/>
        <w:numPr>
          <w:ilvl w:val="0"/>
          <w:numId w:val="5"/>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В Министерстве установлена пятидневная служебная неделя с двумя выходными днями - суббота и воскресенье.</w:t>
      </w:r>
    </w:p>
    <w:p>
      <w:pPr>
        <w:pStyle w:val="Style6"/>
        <w:keepNext w:val="0"/>
        <w:keepLines w:val="0"/>
        <w:widowControl w:val="0"/>
        <w:numPr>
          <w:ilvl w:val="0"/>
          <w:numId w:val="5"/>
        </w:numPr>
        <w:shd w:val="clear" w:color="auto" w:fill="auto"/>
        <w:tabs>
          <w:tab w:pos="1245"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Время начала и окончания служебного времени в понедельник, вторник, среду, четверг и пятницу устанавливается с 9 часов до 18 часов.</w:t>
      </w:r>
    </w:p>
    <w:p>
      <w:pPr>
        <w:pStyle w:val="Style6"/>
        <w:keepNext w:val="0"/>
        <w:keepLines w:val="0"/>
        <w:widowControl w:val="0"/>
        <w:numPr>
          <w:ilvl w:val="0"/>
          <w:numId w:val="5"/>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Перерыв для отдыха и питания осуществляется во временном интервале с 13 часов до 14 часов, и его продолжительность составляет 1 час.</w:t>
      </w:r>
    </w:p>
    <w:p>
      <w:pPr>
        <w:pStyle w:val="Style6"/>
        <w:keepNext w:val="0"/>
        <w:keepLines w:val="0"/>
        <w:widowControl w:val="0"/>
        <w:shd w:val="clear" w:color="auto" w:fill="auto"/>
        <w:bidi w:val="0"/>
        <w:spacing w:before="0" w:after="0" w:line="240" w:lineRule="auto"/>
        <w:ind w:left="440" w:right="0" w:firstLine="480"/>
        <w:jc w:val="both"/>
      </w:pPr>
      <w:r>
        <w:rPr>
          <w:color w:val="000000"/>
          <w:spacing w:val="0"/>
          <w:w w:val="100"/>
          <w:position w:val="0"/>
          <w:shd w:val="clear" w:color="auto" w:fill="auto"/>
          <w:lang w:val="ru-RU" w:eastAsia="ru-RU" w:bidi="ru-RU"/>
        </w:rPr>
        <w:t>И. Государственным гражданским Министерства главной и высшей группы должностей устанавливается ненормированный служебный день.</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Накануне нерабочих праздничных дней продолжительность служебного времени сокращается на один час.</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При совпадении выходного и нерабочего праздничного дней перенос выходного дня осуществляется в соответствии с трудовым законодательством, действующим в Республике Южная Осетия.</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По соглашению между государственным гражданским служащим и представителем нанимателя может быть изменено начало и окончание служебного времени, установлено неполное служебное время, о чем издается соответствующий приказ Министерства и вносится изменение в служебный контракт. Оплата труда при неполном служебном времени, установленном по соглашению сторон служебного контракта, производится пропорционально времени фактического исполнения должностных обязанностей.</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Для срочного выполнения неотложных, особо важных заданий государственные гражданские служащие могут быть привлечены к работе в выходные и нерабочие праздничные дни с их согласия.</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Систематический контроль за использованием служебного (рабочего) времени, а также обеспечение условий для его эффективного использования осуществляется руководителями структурных подразделений Министерства. Руководитель структурного подразделения Министерства обязан организовать учет времени, фактически отработанного каждым гражданским служащим, в том числе за пределами нормальной продолжительности служебного (рабочего) времени.</w:t>
      </w:r>
    </w:p>
    <w:p>
      <w:pPr>
        <w:pStyle w:val="Style6"/>
        <w:keepNext w:val="0"/>
        <w:keepLines w:val="0"/>
        <w:widowControl w:val="0"/>
        <w:numPr>
          <w:ilvl w:val="0"/>
          <w:numId w:val="7"/>
        </w:numPr>
        <w:shd w:val="clear" w:color="auto" w:fill="auto"/>
        <w:tabs>
          <w:tab w:pos="1420" w:val="left"/>
        </w:tabs>
        <w:bidi w:val="0"/>
        <w:spacing w:before="0" w:after="500" w:line="240" w:lineRule="auto"/>
        <w:ind w:left="440" w:right="0" w:firstLine="480"/>
        <w:jc w:val="both"/>
      </w:pPr>
      <w:r>
        <w:rPr>
          <w:color w:val="000000"/>
          <w:spacing w:val="0"/>
          <w:w w:val="100"/>
          <w:position w:val="0"/>
          <w:shd w:val="clear" w:color="auto" w:fill="auto"/>
          <w:lang w:val="ru-RU" w:eastAsia="ru-RU" w:bidi="ru-RU"/>
        </w:rPr>
        <w:t>Отдел делопроизводства и кадровой политики Министерства ведет табель учета использования служебного времени и расчета заработной платы гражданских служащих.</w:t>
      </w:r>
    </w:p>
    <w:p>
      <w:pPr>
        <w:pStyle w:val="Style14"/>
        <w:keepNext/>
        <w:keepLines/>
        <w:widowControl w:val="0"/>
        <w:shd w:val="clear" w:color="auto" w:fill="auto"/>
        <w:bidi w:val="0"/>
        <w:spacing w:before="0" w:line="240" w:lineRule="auto"/>
        <w:ind w:left="0" w:right="0" w:firstLine="0"/>
        <w:jc w:val="center"/>
      </w:pPr>
      <w:bookmarkStart w:id="6" w:name="bookmark6"/>
      <w:bookmarkStart w:id="7" w:name="bookmark7"/>
      <w:r>
        <w:rPr>
          <w:color w:val="000000"/>
          <w:spacing w:val="0"/>
          <w:w w:val="100"/>
          <w:position w:val="0"/>
          <w:shd w:val="clear" w:color="auto" w:fill="auto"/>
          <w:lang w:val="ru-RU" w:eastAsia="ru-RU" w:bidi="ru-RU"/>
        </w:rPr>
        <w:t>Ш. Время отдыха</w:t>
      </w:r>
      <w:bookmarkEnd w:id="6"/>
      <w:bookmarkEnd w:id="7"/>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К времени отдыха относятся перерывы в течение служебного дня, ежедневный отдых, выходные и нерабочие праздничные дни, отпуска.</w:t>
      </w:r>
    </w:p>
    <w:p>
      <w:pPr>
        <w:pStyle w:val="Style6"/>
        <w:keepNext w:val="0"/>
        <w:keepLines w:val="0"/>
        <w:widowControl w:val="0"/>
        <w:numPr>
          <w:ilvl w:val="0"/>
          <w:numId w:val="7"/>
        </w:numPr>
        <w:shd w:val="clear" w:color="auto" w:fill="auto"/>
        <w:tabs>
          <w:tab w:pos="1420" w:val="left"/>
        </w:tabs>
        <w:bidi w:val="0"/>
        <w:spacing w:before="0" w:after="0" w:line="240" w:lineRule="auto"/>
        <w:ind w:left="440" w:right="0" w:firstLine="480"/>
        <w:jc w:val="both"/>
      </w:pPr>
      <w:r>
        <w:rPr>
          <w:color w:val="000000"/>
          <w:spacing w:val="0"/>
          <w:w w:val="100"/>
          <w:position w:val="0"/>
          <w:shd w:val="clear" w:color="auto" w:fill="auto"/>
          <w:lang w:val="ru-RU" w:eastAsia="ru-RU" w:bidi="ru-RU"/>
        </w:rPr>
        <w:t xml:space="preserve">В соответствии с частью 5 статьи 45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 xml:space="preserve">22 "О государственной гражданской службе Республики Южная </w:t>
      </w:r>
      <w:r>
        <w:rPr>
          <w:color w:val="000000"/>
          <w:spacing w:val="0"/>
          <w:w w:val="100"/>
          <w:position w:val="0"/>
          <w:shd w:val="clear" w:color="auto" w:fill="auto"/>
          <w:lang w:val="ru-RU" w:eastAsia="ru-RU" w:bidi="ru-RU"/>
        </w:rPr>
        <w:t>Осетия” и статьей 106 Трудового кодекса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законодательством о государственной гражданской службе Республики Южная Осетия, трудовым законодательством, действующим в Республике Южная Осетия, нормальной продолжительности служебного времени, которое он может использовать по своему усмотрению.</w:t>
      </w:r>
    </w:p>
    <w:p>
      <w:pPr>
        <w:pStyle w:val="Style6"/>
        <w:keepNext w:val="0"/>
        <w:keepLines w:val="0"/>
        <w:widowControl w:val="0"/>
        <w:numPr>
          <w:ilvl w:val="0"/>
          <w:numId w:val="7"/>
        </w:numPr>
        <w:shd w:val="clear" w:color="auto" w:fill="auto"/>
        <w:tabs>
          <w:tab w:pos="1414" w:val="left"/>
        </w:tabs>
        <w:bidi w:val="0"/>
        <w:spacing w:before="0" w:after="0" w:line="240" w:lineRule="auto"/>
        <w:ind w:left="480" w:right="0" w:firstLine="440"/>
        <w:jc w:val="left"/>
      </w:pPr>
      <w:r>
        <w:rPr>
          <w:color w:val="000000"/>
          <w:spacing w:val="0"/>
          <w:w w:val="100"/>
          <w:position w:val="0"/>
          <w:shd w:val="clear" w:color="auto" w:fill="auto"/>
          <w:lang w:val="ru-RU" w:eastAsia="ru-RU" w:bidi="ru-RU"/>
        </w:rPr>
        <w:t>Государственным гражданским служащим предоставляется ежегодный оплачиваемый отпуск с сохранением замещаемой должности государственной гражданской службы и денежного содержания (заработной платы), который реализуется в соответствии с графиком отпусков, утверждаемым представителем нанимателя.</w:t>
      </w:r>
    </w:p>
    <w:p>
      <w:pPr>
        <w:pStyle w:val="Style6"/>
        <w:keepNext w:val="0"/>
        <w:keepLines w:val="0"/>
        <w:widowControl w:val="0"/>
        <w:numPr>
          <w:ilvl w:val="0"/>
          <w:numId w:val="7"/>
        </w:numPr>
        <w:shd w:val="clear" w:color="auto" w:fill="auto"/>
        <w:tabs>
          <w:tab w:pos="1411" w:val="left"/>
        </w:tabs>
        <w:bidi w:val="0"/>
        <w:spacing w:before="0" w:after="0" w:line="240" w:lineRule="auto"/>
        <w:ind w:left="480" w:right="0" w:firstLine="440"/>
        <w:jc w:val="left"/>
      </w:pPr>
      <w:r>
        <w:rPr>
          <w:color w:val="000000"/>
          <w:spacing w:val="0"/>
          <w:w w:val="100"/>
          <w:position w:val="0"/>
          <w:shd w:val="clear" w:color="auto" w:fill="auto"/>
          <w:lang w:val="ru-RU" w:eastAsia="ru-RU" w:bidi="ru-RU"/>
        </w:rPr>
        <w:t>График отпусков составляется ежегодно отделом делопроизводства и кадровой политики Министерства на основании заявлений государственных гражданских служащих Министерства.</w:t>
      </w:r>
    </w:p>
    <w:p>
      <w:pPr>
        <w:pStyle w:val="Style6"/>
        <w:keepNext w:val="0"/>
        <w:keepLines w:val="0"/>
        <w:widowControl w:val="0"/>
        <w:numPr>
          <w:ilvl w:val="0"/>
          <w:numId w:val="7"/>
        </w:numPr>
        <w:shd w:val="clear" w:color="auto" w:fill="auto"/>
        <w:tabs>
          <w:tab w:pos="1415" w:val="left"/>
        </w:tabs>
        <w:bidi w:val="0"/>
        <w:spacing w:before="0" w:after="0" w:line="240" w:lineRule="auto"/>
        <w:ind w:left="0" w:right="0" w:firstLine="920"/>
        <w:jc w:val="both"/>
      </w:pPr>
      <w:r>
        <w:rPr>
          <w:color w:val="000000"/>
          <w:spacing w:val="0"/>
          <w:w w:val="100"/>
          <w:position w:val="0"/>
          <w:shd w:val="clear" w:color="auto" w:fill="auto"/>
          <w:lang w:val="ru-RU" w:eastAsia="ru-RU" w:bidi="ru-RU"/>
        </w:rPr>
        <w:t>График отпусков утверждается представителем нанимателя не позднее, чем</w:t>
      </w:r>
    </w:p>
    <w:p>
      <w:pPr>
        <w:pStyle w:val="Style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ru-RU" w:eastAsia="ru-RU" w:bidi="ru-RU"/>
        </w:rPr>
        <w:t>за две недели до начала очередного календарного года и доводится до сведения</w:t>
      </w:r>
    </w:p>
    <w:p>
      <w:pPr>
        <w:pStyle w:val="Style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ru-RU" w:eastAsia="ru-RU" w:bidi="ru-RU"/>
        </w:rPr>
        <w:t>всех гражданских служащих.</w:t>
      </w:r>
    </w:p>
    <w:p>
      <w:pPr>
        <w:pStyle w:val="Style6"/>
        <w:keepNext w:val="0"/>
        <w:keepLines w:val="0"/>
        <w:widowControl w:val="0"/>
        <w:numPr>
          <w:ilvl w:val="0"/>
          <w:numId w:val="7"/>
        </w:numPr>
        <w:shd w:val="clear" w:color="auto" w:fill="auto"/>
        <w:tabs>
          <w:tab w:pos="1411" w:val="left"/>
        </w:tabs>
        <w:bidi w:val="0"/>
        <w:spacing w:before="0" w:after="0" w:line="240" w:lineRule="auto"/>
        <w:ind w:left="480" w:right="0" w:firstLine="440"/>
        <w:jc w:val="left"/>
      </w:pPr>
      <w:r>
        <w:rPr>
          <w:color w:val="000000"/>
          <w:spacing w:val="0"/>
          <w:w w:val="100"/>
          <w:position w:val="0"/>
          <w:shd w:val="clear" w:color="auto" w:fill="auto"/>
          <w:lang w:val="ru-RU" w:eastAsia="ru-RU" w:bidi="ru-RU"/>
        </w:rPr>
        <w:t xml:space="preserve">В соответствии с частью 2 статьи 46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 "О государственной гражданской службе Республики Южная Осетия”, статьей 114 и частью 1 статьи 116 Трудового кодекса ежегодный оплачиваемый отпуск государственного гражданского служащего состоит из</w:t>
      </w:r>
    </w:p>
    <w:p>
      <w:pPr>
        <w:pStyle w:val="Style6"/>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ru-RU" w:eastAsia="ru-RU" w:bidi="ru-RU"/>
        </w:rPr>
        <w:t>основного оплачиваемого отпуска и дополнительных оплачиваемых отпусков.</w:t>
      </w:r>
    </w:p>
    <w:p>
      <w:pPr>
        <w:pStyle w:val="Style6"/>
        <w:keepNext w:val="0"/>
        <w:keepLines w:val="0"/>
        <w:widowControl w:val="0"/>
        <w:numPr>
          <w:ilvl w:val="0"/>
          <w:numId w:val="7"/>
        </w:numPr>
        <w:shd w:val="clear" w:color="auto" w:fill="auto"/>
        <w:tabs>
          <w:tab w:pos="1411" w:val="left"/>
        </w:tabs>
        <w:bidi w:val="0"/>
        <w:spacing w:before="0" w:after="0" w:line="240" w:lineRule="auto"/>
        <w:ind w:left="480" w:right="0" w:firstLine="440"/>
        <w:jc w:val="both"/>
      </w:pPr>
      <w:r>
        <w:rPr>
          <w:color w:val="000000"/>
          <w:spacing w:val="0"/>
          <w:w w:val="100"/>
          <w:position w:val="0"/>
          <w:shd w:val="clear" w:color="auto" w:fill="auto"/>
          <w:lang w:val="ru-RU" w:eastAsia="ru-RU" w:bidi="ru-RU"/>
        </w:rPr>
        <w:t>Государственным гражданским служащим предоставляется ежегодный основной оплачиваемый отпуск продолжительностью 30 календарных дней.</w:t>
      </w:r>
    </w:p>
    <w:p>
      <w:pPr>
        <w:pStyle w:val="Style6"/>
        <w:keepNext w:val="0"/>
        <w:keepLines w:val="0"/>
        <w:widowControl w:val="0"/>
        <w:shd w:val="clear" w:color="auto" w:fill="auto"/>
        <w:tabs>
          <w:tab w:pos="886" w:val="left"/>
        </w:tabs>
        <w:bidi w:val="0"/>
        <w:spacing w:before="0" w:after="0" w:line="240" w:lineRule="auto"/>
        <w:ind w:left="0" w:right="0" w:firstLine="0"/>
        <w:jc w:val="left"/>
      </w:pPr>
      <w:r>
        <w:rPr>
          <w:color w:val="000000"/>
          <w:spacing w:val="0"/>
          <w:w w:val="100"/>
          <w:position w:val="0"/>
          <w:shd w:val="clear" w:color="auto" w:fill="auto"/>
          <w:lang w:val="ru-RU" w:eastAsia="ru-RU" w:bidi="ru-RU"/>
        </w:rPr>
        <w:t>V* •</w:t>
        <w:tab/>
        <w:t>25. Государственным гражданским служащим предоставляется ежегодный^.,</w:t>
      </w:r>
    </w:p>
    <w:p>
      <w:pPr>
        <w:pStyle w:val="Style6"/>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ru-RU" w:eastAsia="ru-RU" w:bidi="ru-RU"/>
        </w:rPr>
        <w:t>дополнительный оплачиваемый отпуск за выслугу лет.^тГ-щейор^ированный служебный день.</w:t>
      </w:r>
    </w:p>
    <w:p>
      <w:pPr>
        <w:pStyle w:val="Style6"/>
        <w:keepNext w:val="0"/>
        <w:keepLines w:val="0"/>
        <w:widowControl w:val="0"/>
        <w:numPr>
          <w:ilvl w:val="0"/>
          <w:numId w:val="9"/>
        </w:numPr>
        <w:shd w:val="clear" w:color="auto" w:fill="auto"/>
        <w:tabs>
          <w:tab w:pos="1419" w:val="left"/>
        </w:tabs>
        <w:bidi w:val="0"/>
        <w:spacing w:before="0" w:after="0" w:line="240" w:lineRule="auto"/>
        <w:ind w:left="0" w:right="0" w:firstLine="920"/>
        <w:jc w:val="both"/>
      </w:pPr>
      <w:r>
        <w:rPr>
          <w:color w:val="000000"/>
          <w:spacing w:val="0"/>
          <w:w w:val="100"/>
          <w:position w:val="0"/>
          <w:shd w:val="clear" w:color="auto" w:fill="auto"/>
          <w:lang w:val="ru-RU" w:eastAsia="ru-RU" w:bidi="ru-RU"/>
        </w:rPr>
        <w:t>Продолжительность ежегодного дополнительного оплачиваемого отпуска за</w:t>
      </w:r>
    </w:p>
    <w:p>
      <w:pPr>
        <w:pStyle w:val="Style6"/>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ru-RU" w:eastAsia="ru-RU" w:bidi="ru-RU"/>
        </w:rPr>
        <w:t xml:space="preserve">выслугу лет, предоставляемого гражданским служащим, с учетом стажа гражданской службы составляет в соответствии с частью 4 статьи 46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 "О государственной гражданской службе Республики Южная Осетия”:</w:t>
      </w:r>
    </w:p>
    <w:p>
      <w:pPr>
        <w:pStyle w:val="Style6"/>
        <w:keepNext w:val="0"/>
        <w:keepLines w:val="0"/>
        <w:widowControl w:val="0"/>
        <w:shd w:val="clear" w:color="auto" w:fill="auto"/>
        <w:bidi w:val="0"/>
        <w:spacing w:before="0" w:after="180" w:line="240" w:lineRule="auto"/>
        <w:ind w:left="0" w:right="0" w:firstLine="920"/>
        <w:jc w:val="left"/>
      </w:pPr>
      <w:r>
        <w:rPr>
          <w:color w:val="000000"/>
          <w:spacing w:val="0"/>
          <w:w w:val="100"/>
          <w:position w:val="0"/>
          <w:shd w:val="clear" w:color="auto" w:fill="auto"/>
          <w:lang w:val="ru-RU" w:eastAsia="ru-RU" w:bidi="ru-RU"/>
        </w:rPr>
        <w:t>при стаже гражданской службы от 1 года до 5 лет - 1 календарный день;</w:t>
      </w:r>
    </w:p>
    <w:p>
      <w:pPr>
        <w:pStyle w:val="Style6"/>
        <w:keepNext w:val="0"/>
        <w:keepLines w:val="0"/>
        <w:widowControl w:val="0"/>
        <w:shd w:val="clear" w:color="auto" w:fill="auto"/>
        <w:bidi w:val="0"/>
        <w:spacing w:before="0" w:after="180" w:line="240" w:lineRule="auto"/>
        <w:ind w:left="0" w:right="0" w:firstLine="920"/>
        <w:jc w:val="left"/>
      </w:pPr>
      <w:r>
        <w:rPr>
          <w:color w:val="000000"/>
          <w:spacing w:val="0"/>
          <w:w w:val="100"/>
          <w:position w:val="0"/>
          <w:shd w:val="clear" w:color="auto" w:fill="auto"/>
          <w:lang w:val="ru-RU" w:eastAsia="ru-RU" w:bidi="ru-RU"/>
        </w:rPr>
        <w:t>при стаже гражданской службы от 5 до 10 лет - 5 календарных дней;</w:t>
      </w:r>
    </w:p>
    <w:p>
      <w:pPr>
        <w:pStyle w:val="Style6"/>
        <w:keepNext w:val="0"/>
        <w:keepLines w:val="0"/>
        <w:widowControl w:val="0"/>
        <w:shd w:val="clear" w:color="auto" w:fill="auto"/>
        <w:bidi w:val="0"/>
        <w:spacing w:before="0" w:after="180" w:line="240" w:lineRule="auto"/>
        <w:ind w:left="0" w:right="0" w:firstLine="920"/>
        <w:jc w:val="left"/>
      </w:pPr>
      <w:r>
        <w:rPr>
          <w:color w:val="000000"/>
          <w:spacing w:val="0"/>
          <w:w w:val="100"/>
          <w:position w:val="0"/>
          <w:shd w:val="clear" w:color="auto" w:fill="auto"/>
          <w:lang w:val="ru-RU" w:eastAsia="ru-RU" w:bidi="ru-RU"/>
        </w:rPr>
        <w:t>при стаже гражданской службы от 10 до 15 лет - 7 календарных дней;</w:t>
      </w:r>
    </w:p>
    <w:p>
      <w:pPr>
        <w:pStyle w:val="Style6"/>
        <w:keepNext w:val="0"/>
        <w:keepLines w:val="0"/>
        <w:widowControl w:val="0"/>
        <w:shd w:val="clear" w:color="auto" w:fill="auto"/>
        <w:bidi w:val="0"/>
        <w:spacing w:before="0" w:after="180" w:line="240" w:lineRule="auto"/>
        <w:ind w:left="0" w:right="0" w:firstLine="920"/>
        <w:jc w:val="left"/>
      </w:pPr>
      <w:r>
        <w:rPr>
          <w:color w:val="000000"/>
          <w:spacing w:val="0"/>
          <w:w w:val="100"/>
          <w:position w:val="0"/>
          <w:shd w:val="clear" w:color="auto" w:fill="auto"/>
          <w:lang w:val="ru-RU" w:eastAsia="ru-RU" w:bidi="ru-RU"/>
        </w:rPr>
        <w:t>при стаже гражданской службы 15 лет и более - 10 календарных дней.</w:t>
      </w:r>
    </w:p>
    <w:p>
      <w:pPr>
        <w:pStyle w:val="Style6"/>
        <w:keepNext w:val="0"/>
        <w:keepLines w:val="0"/>
        <w:widowControl w:val="0"/>
        <w:numPr>
          <w:ilvl w:val="0"/>
          <w:numId w:val="9"/>
        </w:numPr>
        <w:shd w:val="clear" w:color="auto" w:fill="auto"/>
        <w:tabs>
          <w:tab w:pos="1410" w:val="left"/>
        </w:tabs>
        <w:bidi w:val="0"/>
        <w:spacing w:before="0" w:after="0" w:line="240" w:lineRule="auto"/>
        <w:ind w:left="480" w:right="0" w:firstLine="440"/>
        <w:jc w:val="both"/>
      </w:pPr>
      <w:r>
        <w:rPr>
          <w:color w:val="000000"/>
          <w:spacing w:val="0"/>
          <w:w w:val="100"/>
          <w:position w:val="0"/>
          <w:shd w:val="clear" w:color="auto" w:fill="auto"/>
          <w:lang w:val="ru-RU" w:eastAsia="ru-RU" w:bidi="ru-RU"/>
        </w:rPr>
        <w:t>Продолжительность ежегодного дополнительного оплачиваемого отпуска государственных гражданских служащих Министерства за ненормированный служебный день составляет 3 календарных дня.</w:t>
      </w:r>
    </w:p>
    <w:p>
      <w:pPr>
        <w:pStyle w:val="Style6"/>
        <w:keepNext w:val="0"/>
        <w:keepLines w:val="0"/>
        <w:widowControl w:val="0"/>
        <w:numPr>
          <w:ilvl w:val="0"/>
          <w:numId w:val="9"/>
        </w:numPr>
        <w:shd w:val="clear" w:color="auto" w:fill="auto"/>
        <w:tabs>
          <w:tab w:pos="1410" w:val="left"/>
        </w:tabs>
        <w:bidi w:val="0"/>
        <w:spacing w:before="0" w:after="180" w:line="240" w:lineRule="auto"/>
        <w:ind w:left="480" w:right="0" w:firstLine="440"/>
        <w:jc w:val="both"/>
      </w:pPr>
      <w:r>
        <w:rPr>
          <w:color w:val="000000"/>
          <w:spacing w:val="0"/>
          <w:w w:val="100"/>
          <w:position w:val="0"/>
          <w:shd w:val="clear" w:color="auto" w:fill="auto"/>
          <w:lang w:val="ru-RU" w:eastAsia="ru-RU" w:bidi="ru-RU"/>
        </w:rPr>
        <w:t>Ежегодный дополнительный оплачиваемый отпуск за ненормированный служебный день предоставляется сверх основного ежегодного оплачиваемого отпуска и ежегодного дополнительного оплачиваемого отпуска за выслугу лет гражданской службы и суммируется с ними.</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Ежегодный оплачиваемый отпуск государственного гражданского служащего может предоставляться по частям.</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 Предоставление отпусков иной продолжительности согласовывается с представителем нанимателя.</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Отпуск за первый год гражданской службы предоставляется государственным гражданским служащим по истечении шести месяцев непрерывной гражданской службы в Министерстве. В отдельных случаях по решению представителя нанимателя оплачиваемый отпуск государственному гражданскому служащему может быть предоставлен и до истечения шести месяцев. Отпуска за второй и последующие годы гражданской службы предоставляются гражданским служащим в любое время служебного года в порядке очередности, определяемой графиком отпусков.</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В исключительных случаях, если предоставление государственному гражданскому служащему ежегодного оплачиваемого отпуска в текущем служебном году может неблагоприятно отразиться на осуществлении задач и функций Министерства или на осуществлении должностных обязанностей, по решению представителя нанимателя и с письменного согласия государственного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 в пределах средств, предусмотренных в фонде оплаты труда на соответствующий год.</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Отзыв государственного гражданского служащего из отпуска может осуществляться только с его согласия и на основании приказа Министерства.</w:t>
      </w:r>
    </w:p>
    <w:p>
      <w:pPr>
        <w:pStyle w:val="Style6"/>
        <w:keepNext w:val="0"/>
        <w:keepLines w:val="0"/>
        <w:widowControl w:val="0"/>
        <w:numPr>
          <w:ilvl w:val="0"/>
          <w:numId w:val="9"/>
        </w:numPr>
        <w:shd w:val="clear" w:color="auto" w:fill="auto"/>
        <w:tabs>
          <w:tab w:pos="1523" w:val="left"/>
        </w:tabs>
        <w:bidi w:val="0"/>
        <w:spacing w:before="0" w:after="0" w:line="240" w:lineRule="auto"/>
        <w:ind w:left="460" w:right="0" w:firstLine="440"/>
        <w:jc w:val="both"/>
      </w:pPr>
      <w:r>
        <w:rPr>
          <w:color w:val="000000"/>
          <w:spacing w:val="0"/>
          <w:w w:val="100"/>
          <w:position w:val="0"/>
          <w:shd w:val="clear" w:color="auto" w:fill="auto"/>
          <w:lang w:val="ru-RU" w:eastAsia="ru-RU" w:bidi="ru-RU"/>
        </w:rPr>
        <w:t>Для оформления ежегодного оплачиваемого отпуска гражданский служащий представляет в отдел делопроизводства и кадровой политики Министерства собственноручно написанное заявление на отпуск, согласованное в следующем порядке:</w:t>
      </w:r>
    </w:p>
    <w:p>
      <w:pPr>
        <w:pStyle w:val="Style6"/>
        <w:keepNext w:val="0"/>
        <w:keepLines w:val="0"/>
        <w:widowControl w:val="0"/>
        <w:shd w:val="clear" w:color="auto" w:fill="auto"/>
        <w:bidi w:val="0"/>
        <w:spacing w:before="0" w:after="0" w:line="240" w:lineRule="auto"/>
        <w:ind w:left="460" w:right="0" w:firstLine="440"/>
        <w:jc w:val="both"/>
      </w:pPr>
      <w:r>
        <w:rPr>
          <w:color w:val="000000"/>
          <w:spacing w:val="0"/>
          <w:w w:val="100"/>
          <w:position w:val="0"/>
          <w:shd w:val="clear" w:color="auto" w:fill="auto"/>
          <w:lang w:val="ru-RU" w:eastAsia="ru-RU" w:bidi="ru-RU"/>
        </w:rPr>
        <w:t>заявление на отпуск гражданского служащего, замещающего должность гражданской службы младшей, старшей, ведущей, главной и высшей групп должностей (за исключением помощника (советника) Министра, 1-го заместителя Министра и заместителя Министра), (работника) согласовывается руководителем структурного подразделения Министерства, в подчинении которого государственный гражданский служащий находится;</w:t>
      </w:r>
    </w:p>
    <w:p>
      <w:pPr>
        <w:pStyle w:val="Style6"/>
        <w:keepNext w:val="0"/>
        <w:keepLines w:val="0"/>
        <w:widowControl w:val="0"/>
        <w:shd w:val="clear" w:color="auto" w:fill="auto"/>
        <w:bidi w:val="0"/>
        <w:spacing w:before="0" w:after="0" w:line="240" w:lineRule="auto"/>
        <w:ind w:left="460" w:right="0" w:firstLine="440"/>
        <w:jc w:val="both"/>
      </w:pPr>
      <w:r>
        <w:rPr>
          <w:color w:val="000000"/>
          <w:spacing w:val="0"/>
          <w:w w:val="100"/>
          <w:position w:val="0"/>
          <w:shd w:val="clear" w:color="auto" w:fill="auto"/>
          <w:lang w:val="ru-RU" w:eastAsia="ru-RU" w:bidi="ru-RU"/>
        </w:rPr>
        <w:t>заявление на отпуск государственного гражданского служащего, замещающего должность 1-го заместителя Министра, заместителя Министра, помощника (советника) Министра согласовывается Министром.</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left"/>
      </w:pPr>
      <w:r>
        <w:rPr>
          <w:color w:val="000000"/>
          <w:spacing w:val="0"/>
          <w:w w:val="100"/>
          <w:position w:val="0"/>
          <w:shd w:val="clear" w:color="auto" w:fill="auto"/>
          <w:lang w:val="ru-RU" w:eastAsia="ru-RU" w:bidi="ru-RU"/>
        </w:rPr>
        <w:t>Согласованное в соответствии с пунктом 34 Служебного распорядка заявление на отпуск представляется отдел делопроизводства и кадровой политики Министерства не позднее чем за 2 недели до начала отпуска.</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left"/>
      </w:pPr>
      <w:r>
        <w:rPr>
          <w:color w:val="000000"/>
          <w:spacing w:val="0"/>
          <w:w w:val="100"/>
          <w:position w:val="0"/>
          <w:shd w:val="clear" w:color="auto" w:fill="auto"/>
          <w:lang w:val="ru-RU" w:eastAsia="ru-RU" w:bidi="ru-RU"/>
        </w:rPr>
        <w:t>Отпуск государственного гражданского служащего оформляется приказом Министерства.</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left"/>
      </w:pPr>
      <w:r>
        <w:rPr>
          <w:color w:val="000000"/>
          <w:spacing w:val="0"/>
          <w:w w:val="100"/>
          <w:position w:val="0"/>
          <w:shd w:val="clear" w:color="auto" w:fill="auto"/>
          <w:lang w:val="ru-RU" w:eastAsia="ru-RU" w:bidi="ru-RU"/>
        </w:rPr>
        <w:t>После издания соответствующего приказа государственный гражданский служащий обязан ознакомиться с ним под роспись.</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left"/>
      </w:pPr>
      <w:r>
        <w:rPr>
          <w:color w:val="000000"/>
          <w:spacing w:val="0"/>
          <w:w w:val="100"/>
          <w:position w:val="0"/>
          <w:shd w:val="clear" w:color="auto" w:fill="auto"/>
          <w:lang w:val="ru-RU" w:eastAsia="ru-RU" w:bidi="ru-RU"/>
        </w:rPr>
        <w:t>Ежегодный оплачиваемый отпуск должен быть продлен или перенесен на другой срок, определяемый представителем нанимателя с учетом пожеланий государственного гражданского служащего, в случаях:</w:t>
      </w:r>
    </w:p>
    <w:p>
      <w:pPr>
        <w:pStyle w:val="Style6"/>
        <w:keepNext w:val="0"/>
        <w:keepLines w:val="0"/>
        <w:widowControl w:val="0"/>
        <w:shd w:val="clear" w:color="auto" w:fill="auto"/>
        <w:bidi w:val="0"/>
        <w:spacing w:before="0" w:after="0" w:line="240" w:lineRule="auto"/>
        <w:ind w:left="0" w:right="0" w:firstLine="880"/>
        <w:jc w:val="left"/>
      </w:pPr>
      <w:r>
        <w:rPr>
          <w:color w:val="000000"/>
          <w:spacing w:val="0"/>
          <w:w w:val="100"/>
          <w:position w:val="0"/>
          <w:shd w:val="clear" w:color="auto" w:fill="auto"/>
          <w:lang w:val="ru-RU" w:eastAsia="ru-RU" w:bidi="ru-RU"/>
        </w:rPr>
        <w:t>временной нетрудоспособности гражданского служащего;</w:t>
      </w:r>
    </w:p>
    <w:p>
      <w:pPr>
        <w:pStyle w:val="Style6"/>
        <w:keepNext w:val="0"/>
        <w:keepLines w:val="0"/>
        <w:widowControl w:val="0"/>
        <w:shd w:val="clear" w:color="auto" w:fill="auto"/>
        <w:bidi w:val="0"/>
        <w:spacing w:before="0" w:after="0" w:line="240" w:lineRule="auto"/>
        <w:ind w:left="440" w:right="0" w:firstLine="460"/>
        <w:jc w:val="both"/>
      </w:pPr>
      <w:r>
        <w:rPr>
          <w:color w:val="000000"/>
          <w:spacing w:val="0"/>
          <w:w w:val="100"/>
          <w:position w:val="0"/>
          <w:shd w:val="clear" w:color="auto" w:fill="auto"/>
          <w:lang w:val="ru-RU" w:eastAsia="ru-RU" w:bidi="ru-RU"/>
        </w:rPr>
        <w:t>исполнения им во время отпуска должностных обязанностей, если для этого трудовым законодательством, действующим в Республике Южная Осетия предусмотрено освобождение от работы;</w:t>
      </w:r>
    </w:p>
    <w:p>
      <w:pPr>
        <w:pStyle w:val="Style6"/>
        <w:keepNext w:val="0"/>
        <w:keepLines w:val="0"/>
        <w:widowControl w:val="0"/>
        <w:shd w:val="clear" w:color="auto" w:fill="auto"/>
        <w:bidi w:val="0"/>
        <w:spacing w:before="0" w:after="0" w:line="240" w:lineRule="auto"/>
        <w:ind w:left="440" w:right="0" w:firstLine="460"/>
        <w:jc w:val="both"/>
      </w:pPr>
      <w:r>
        <w:rPr>
          <w:color w:val="000000"/>
          <w:spacing w:val="0"/>
          <w:w w:val="100"/>
          <w:position w:val="0"/>
          <w:shd w:val="clear" w:color="auto" w:fill="auto"/>
          <w:lang w:val="ru-RU" w:eastAsia="ru-RU" w:bidi="ru-RU"/>
        </w:rPr>
        <w:t>в других случаях, предусмотренных трудовым законодательством, действующим в Республике Южная Осетия и актами Министерства.</w:t>
      </w:r>
    </w:p>
    <w:p>
      <w:pPr>
        <w:pStyle w:val="Style6"/>
        <w:keepNext w:val="0"/>
        <w:keepLines w:val="0"/>
        <w:widowControl w:val="0"/>
        <w:numPr>
          <w:ilvl w:val="0"/>
          <w:numId w:val="9"/>
        </w:numPr>
        <w:shd w:val="clear" w:color="auto" w:fill="auto"/>
        <w:tabs>
          <w:tab w:pos="1557"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Перенос ежегодного оплачиваемого отпуска оформляется приказом Министерства по заявлению государственного гражданского служащего о переносе отпуска с указанием причины переноса отпуска, количества дней, даты начала и окончания отпуска.</w:t>
      </w:r>
    </w:p>
    <w:p>
      <w:pPr>
        <w:pStyle w:val="Style6"/>
        <w:keepNext w:val="0"/>
        <w:keepLines w:val="0"/>
        <w:widowControl w:val="0"/>
        <w:numPr>
          <w:ilvl w:val="0"/>
          <w:numId w:val="9"/>
        </w:numPr>
        <w:shd w:val="clear" w:color="auto" w:fill="auto"/>
        <w:tabs>
          <w:tab w:pos="1557"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Выплата денежного содержания государственному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pPr>
        <w:pStyle w:val="Style6"/>
        <w:keepNext w:val="0"/>
        <w:keepLines w:val="0"/>
        <w:widowControl w:val="0"/>
        <w:numPr>
          <w:ilvl w:val="0"/>
          <w:numId w:val="9"/>
        </w:numPr>
        <w:shd w:val="clear" w:color="auto" w:fill="auto"/>
        <w:tabs>
          <w:tab w:pos="1557"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При предоставлении государственному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и материальная помощь в размере оклада месячного денежного содержания.</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 xml:space="preserve">В соответствии с частью 16 статьи 46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 "О государственной гражданской службе Республики Южная Осетия" по семейным обстоятельствам и иным уважительным причинам, а также в иных случаях, предусмотренных действующим в Республике Южная Осетия законодательством, государственному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pPr>
        <w:pStyle w:val="Style6"/>
        <w:keepNext w:val="0"/>
        <w:keepLines w:val="0"/>
        <w:widowControl w:val="0"/>
        <w:numPr>
          <w:ilvl w:val="0"/>
          <w:numId w:val="9"/>
        </w:numPr>
        <w:shd w:val="clear" w:color="auto" w:fill="auto"/>
        <w:tabs>
          <w:tab w:pos="1557"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Во время отпуска без сохранения денежного содержания за государственным гражданским служащим сохраняется замещаемая должность гражданской службы.</w:t>
      </w:r>
    </w:p>
    <w:p>
      <w:pPr>
        <w:pStyle w:val="Style6"/>
        <w:keepNext w:val="0"/>
        <w:keepLines w:val="0"/>
        <w:widowControl w:val="0"/>
        <w:numPr>
          <w:ilvl w:val="0"/>
          <w:numId w:val="9"/>
        </w:numPr>
        <w:shd w:val="clear" w:color="auto" w:fill="auto"/>
        <w:tabs>
          <w:tab w:pos="1370" w:val="left"/>
        </w:tabs>
        <w:bidi w:val="0"/>
        <w:spacing w:before="0" w:after="0" w:line="240" w:lineRule="auto"/>
        <w:ind w:left="440" w:right="0" w:firstLine="460"/>
        <w:jc w:val="both"/>
      </w:pPr>
      <w:r>
        <w:rPr>
          <w:color w:val="000000"/>
          <w:spacing w:val="0"/>
          <w:w w:val="100"/>
          <w:position w:val="0"/>
          <w:shd w:val="clear" w:color="auto" w:fill="auto"/>
          <w:lang w:val="ru-RU" w:eastAsia="ru-RU" w:bidi="ru-RU"/>
        </w:rPr>
        <w:t xml:space="preserve">В соответствии с частью 14 статьи 46 Закона Республики Южная Осетия от 28 июля 2020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 xml:space="preserve">22 "О государственной гражданской службе Республики Южная Осетия" и частью 1 статьи 127 Трудового кодекса при прекращении или расторжении служебного контракта, освобождении от замещаемой должности государственной гражданской службы и увольнении с государственной гражданской службы гражданскому служащему выплачивается денежная компенсация за все неиспользованные отпуска. По письменному заявлению государственного гражданского служащего неиспользованные отпуска могут быть </w:t>
      </w:r>
      <w:r>
        <w:rPr>
          <w:color w:val="000000"/>
          <w:spacing w:val="0"/>
          <w:w w:val="100"/>
          <w:position w:val="0"/>
          <w:shd w:val="clear" w:color="auto" w:fill="auto"/>
          <w:lang w:val="ru-RU" w:eastAsia="ru-RU" w:bidi="ru-RU"/>
        </w:rPr>
        <w:t>предоставлены ему с последующим увольнением (за исключением случаев освобождения от замещаемой должности государственной гражданской службы и увольнения с государственной гражданской службы за виновные действия). При этом днем освобождения от замещаемой должности государственной гражданской службы и увольнения с государственной гражданской службы (увольнения) считается последний день отпуска.</w:t>
      </w:r>
    </w:p>
    <w:p>
      <w:pPr>
        <w:pStyle w:val="Style6"/>
        <w:keepNext w:val="0"/>
        <w:keepLines w:val="0"/>
        <w:widowControl w:val="0"/>
        <w:numPr>
          <w:ilvl w:val="0"/>
          <w:numId w:val="9"/>
        </w:numPr>
        <w:shd w:val="clear" w:color="auto" w:fill="auto"/>
        <w:tabs>
          <w:tab w:pos="1373" w:val="left"/>
        </w:tabs>
        <w:bidi w:val="0"/>
        <w:spacing w:before="0" w:after="320" w:line="240" w:lineRule="auto"/>
        <w:ind w:left="460" w:right="0" w:firstLine="440"/>
        <w:jc w:val="both"/>
      </w:pPr>
      <w:r>
        <w:rPr>
          <w:color w:val="000000"/>
          <w:spacing w:val="0"/>
          <w:w w:val="100"/>
          <w:position w:val="0"/>
          <w:shd w:val="clear" w:color="auto" w:fill="auto"/>
          <w:lang w:val="ru-RU" w:eastAsia="ru-RU" w:bidi="ru-RU"/>
        </w:rPr>
        <w:t>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государственной гражданской службы и увольнения с государственной гражданской службы также считается последний день отпуска.</w:t>
      </w:r>
    </w:p>
    <w:p>
      <w:pPr>
        <w:pStyle w:val="Style14"/>
        <w:keepNext/>
        <w:keepLines/>
        <w:widowControl w:val="0"/>
        <w:shd w:val="clear" w:color="auto" w:fill="auto"/>
        <w:bidi w:val="0"/>
        <w:spacing w:before="0" w:line="240" w:lineRule="auto"/>
        <w:ind w:left="1120" w:right="0" w:firstLine="0"/>
        <w:jc w:val="left"/>
      </w:pPr>
      <w:bookmarkStart w:id="8" w:name="bookmark8"/>
      <w:bookmarkStart w:id="9" w:name="bookmark9"/>
      <w:r>
        <w:rPr>
          <w:color w:val="000000"/>
          <w:spacing w:val="0"/>
          <w:w w:val="100"/>
          <w:position w:val="0"/>
          <w:shd w:val="clear" w:color="auto" w:fill="auto"/>
          <w:lang w:val="ru-RU" w:eastAsia="ru-RU" w:bidi="ru-RU"/>
        </w:rPr>
        <w:t>IV. Поощрение и награадение государственных гражданских служащих</w:t>
      </w:r>
      <w:bookmarkEnd w:id="8"/>
      <w:bookmarkEnd w:id="9"/>
    </w:p>
    <w:p>
      <w:pPr>
        <w:pStyle w:val="Style6"/>
        <w:keepNext w:val="0"/>
        <w:keepLines w:val="0"/>
        <w:widowControl w:val="0"/>
        <w:numPr>
          <w:ilvl w:val="0"/>
          <w:numId w:val="9"/>
        </w:numPr>
        <w:shd w:val="clear" w:color="auto" w:fill="auto"/>
        <w:tabs>
          <w:tab w:pos="1373" w:val="left"/>
        </w:tabs>
        <w:bidi w:val="0"/>
        <w:spacing w:before="0" w:after="0" w:line="240" w:lineRule="auto"/>
        <w:ind w:left="460" w:right="0" w:firstLine="440"/>
        <w:jc w:val="left"/>
      </w:pPr>
      <w:r>
        <w:rPr>
          <w:color w:val="000000"/>
          <w:spacing w:val="0"/>
          <w:w w:val="100"/>
          <w:position w:val="0"/>
          <w:shd w:val="clear" w:color="auto" w:fill="auto"/>
          <w:lang w:val="ru-RU" w:eastAsia="ru-RU" w:bidi="ru-RU"/>
        </w:rPr>
        <w:t>За успешное и добросовестное исполнение должностных обязанностей, продолжительную, безупречную и эффективную государственную гражданскую службу, выполнение заданий особой важности и сложности государственный гражданский служащий представляется к поощрению или награждению.</w:t>
      </w:r>
    </w:p>
    <w:p>
      <w:pPr>
        <w:pStyle w:val="Style6"/>
        <w:keepNext w:val="0"/>
        <w:keepLines w:val="0"/>
        <w:widowControl w:val="0"/>
        <w:numPr>
          <w:ilvl w:val="0"/>
          <w:numId w:val="9"/>
        </w:numPr>
        <w:shd w:val="clear" w:color="auto" w:fill="auto"/>
        <w:tabs>
          <w:tab w:pos="1551" w:val="left"/>
        </w:tabs>
        <w:bidi w:val="0"/>
        <w:spacing w:before="0" w:after="240" w:line="240" w:lineRule="auto"/>
        <w:ind w:left="460" w:right="0" w:firstLine="440"/>
        <w:jc w:val="left"/>
      </w:pPr>
      <w:r>
        <w:rPr>
          <w:color w:val="000000"/>
          <w:spacing w:val="0"/>
          <w:w w:val="100"/>
          <w:position w:val="0"/>
          <w:shd w:val="clear" w:color="auto" w:fill="auto"/>
          <w:lang w:val="ru-RU" w:eastAsia="ru-RU" w:bidi="ru-RU"/>
        </w:rPr>
        <w:t>За особые трудовые заслуги перед обществом и государством государственные гражданские служащие представляются к награждению государственными наградами и присвоению почетных званий.</w:t>
      </w:r>
    </w:p>
    <w:sectPr>
      <w:footnotePr>
        <w:pos w:val="pageBottom"/>
        <w:numFmt w:val="decimal"/>
        <w:numRestart w:val="continuous"/>
      </w:footnotePr>
      <w:type w:val="continuous"/>
      <w:pgSz w:w="11900" w:h="16840"/>
      <w:pgMar w:top="1106" w:left="354" w:right="241" w:bottom="610" w:header="678" w:footer="18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
    <w:multiLevelType w:val="multilevel"/>
    <w:lvl w:ilvl="0">
      <w:start w:val="2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Основной текст (2)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5">
    <w:name w:val="Основной текст (3)_"/>
    <w:basedOn w:val="DefaultParagraphFont"/>
    <w:link w:val="Style4"/>
    <w:rPr>
      <w:rFonts w:ascii="Arial" w:eastAsia="Arial" w:hAnsi="Arial" w:cs="Arial"/>
      <w:b/>
      <w:bCs/>
      <w:i w:val="0"/>
      <w:iCs w:val="0"/>
      <w:smallCaps w:val="0"/>
      <w:strike w:val="0"/>
      <w:color w:val="1B3FB5"/>
      <w:sz w:val="16"/>
      <w:szCs w:val="16"/>
      <w:u w:val="none"/>
    </w:rPr>
  </w:style>
  <w:style w:type="character" w:customStyle="1" w:styleId="CharStyle7">
    <w:name w:val="Основной текст_"/>
    <w:basedOn w:val="DefaultParagraphFont"/>
    <w:link w:val="Style6"/>
    <w:rPr>
      <w:rFonts w:ascii="Times New Roman" w:eastAsia="Times New Roman" w:hAnsi="Times New Roman" w:cs="Times New Roman"/>
      <w:b w:val="0"/>
      <w:bCs w:val="0"/>
      <w:i w:val="0"/>
      <w:iCs w:val="0"/>
      <w:smallCaps w:val="0"/>
      <w:strike w:val="0"/>
      <w:sz w:val="28"/>
      <w:szCs w:val="28"/>
      <w:u w:val="none"/>
    </w:rPr>
  </w:style>
  <w:style w:type="character" w:customStyle="1" w:styleId="CharStyle9">
    <w:name w:val="Основной текст (4)_"/>
    <w:basedOn w:val="DefaultParagraphFont"/>
    <w:link w:val="Style8"/>
    <w:rPr>
      <w:rFonts w:ascii="Arial" w:eastAsia="Arial" w:hAnsi="Arial" w:cs="Arial"/>
      <w:b/>
      <w:bCs/>
      <w:i w:val="0"/>
      <w:iCs w:val="0"/>
      <w:smallCaps w:val="0"/>
      <w:strike w:val="0"/>
      <w:color w:val="1B3FB5"/>
      <w:w w:val="80"/>
      <w:u w:val="none"/>
    </w:rPr>
  </w:style>
  <w:style w:type="character" w:customStyle="1" w:styleId="CharStyle15">
    <w:name w:val="Заголовок №1_"/>
    <w:basedOn w:val="DefaultParagraphFont"/>
    <w:link w:val="Style14"/>
    <w:rPr>
      <w:rFonts w:ascii="Times New Roman" w:eastAsia="Times New Roman" w:hAnsi="Times New Roman" w:cs="Times New Roman"/>
      <w:b/>
      <w:bCs/>
      <w:i w:val="0"/>
      <w:iCs w:val="0"/>
      <w:smallCaps w:val="0"/>
      <w:strike w:val="0"/>
      <w:sz w:val="28"/>
      <w:szCs w:val="28"/>
      <w:u w:val="none"/>
    </w:rPr>
  </w:style>
  <w:style w:type="paragraph" w:customStyle="1" w:styleId="Style2">
    <w:name w:val="Основной текст (2)"/>
    <w:basedOn w:val="Normal"/>
    <w:link w:val="CharStyle3"/>
    <w:pPr>
      <w:widowControl w:val="0"/>
      <w:shd w:val="clear" w:color="auto" w:fill="FFFFFF"/>
      <w:spacing w:after="100" w:line="300" w:lineRule="auto"/>
      <w:jc w:val="center"/>
    </w:pPr>
    <w:rPr>
      <w:rFonts w:ascii="Times New Roman" w:eastAsia="Times New Roman" w:hAnsi="Times New Roman" w:cs="Times New Roman"/>
      <w:b w:val="0"/>
      <w:bCs w:val="0"/>
      <w:i w:val="0"/>
      <w:iCs w:val="0"/>
      <w:smallCaps w:val="0"/>
      <w:strike w:val="0"/>
      <w:u w:val="none"/>
    </w:rPr>
  </w:style>
  <w:style w:type="paragraph" w:customStyle="1" w:styleId="Style4">
    <w:name w:val="Основной текст (3)"/>
    <w:basedOn w:val="Normal"/>
    <w:link w:val="CharStyle5"/>
    <w:pPr>
      <w:widowControl w:val="0"/>
      <w:shd w:val="clear" w:color="auto" w:fill="FFFFFF"/>
      <w:spacing w:after="90" w:line="250" w:lineRule="auto"/>
      <w:ind w:left="100"/>
    </w:pPr>
    <w:rPr>
      <w:rFonts w:ascii="Arial" w:eastAsia="Arial" w:hAnsi="Arial" w:cs="Arial"/>
      <w:b/>
      <w:bCs/>
      <w:i w:val="0"/>
      <w:iCs w:val="0"/>
      <w:smallCaps w:val="0"/>
      <w:strike w:val="0"/>
      <w:color w:val="1B3FB5"/>
      <w:sz w:val="16"/>
      <w:szCs w:val="16"/>
      <w:u w:val="none"/>
    </w:rPr>
  </w:style>
  <w:style w:type="paragraph" w:customStyle="1" w:styleId="Style6">
    <w:name w:val="Основной текст"/>
    <w:basedOn w:val="Normal"/>
    <w:link w:val="CharStyle7"/>
    <w:pPr>
      <w:widowControl w:val="0"/>
      <w:shd w:val="clear" w:color="auto" w:fill="FFFFFF"/>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8">
    <w:name w:val="Основной текст (4)"/>
    <w:basedOn w:val="Normal"/>
    <w:link w:val="CharStyle9"/>
    <w:pPr>
      <w:widowControl w:val="0"/>
      <w:shd w:val="clear" w:color="auto" w:fill="FFFFFF"/>
      <w:spacing w:after="240"/>
      <w:ind w:firstLine="320"/>
    </w:pPr>
    <w:rPr>
      <w:rFonts w:ascii="Arial" w:eastAsia="Arial" w:hAnsi="Arial" w:cs="Arial"/>
      <w:b/>
      <w:bCs/>
      <w:i w:val="0"/>
      <w:iCs w:val="0"/>
      <w:smallCaps w:val="0"/>
      <w:strike w:val="0"/>
      <w:color w:val="1B3FB5"/>
      <w:w w:val="80"/>
      <w:u w:val="none"/>
    </w:rPr>
  </w:style>
  <w:style w:type="paragraph" w:customStyle="1" w:styleId="Style14">
    <w:name w:val="Заголовок №1"/>
    <w:basedOn w:val="Normal"/>
    <w:link w:val="CharStyle15"/>
    <w:pPr>
      <w:widowControl w:val="0"/>
      <w:shd w:val="clear" w:color="auto" w:fill="FFFFFF"/>
      <w:spacing w:after="180"/>
      <w:ind w:left="560"/>
      <w:jc w:val="center"/>
      <w:outlineLvl w:val="0"/>
    </w:pPr>
    <w:rPr>
      <w:rFonts w:ascii="Times New Roman" w:eastAsia="Times New Roman" w:hAnsi="Times New Roman" w:cs="Times New Roman"/>
      <w:b/>
      <w:bCs/>
      <w:i w:val="0"/>
      <w:iCs w:val="0"/>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