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1FA" w:rsidRDefault="00FF51FA">
      <w:pPr>
        <w:spacing w:line="1" w:lineRule="exact"/>
      </w:pPr>
    </w:p>
    <w:p w:rsidR="00FF51FA" w:rsidRDefault="00707FFE">
      <w:pPr>
        <w:pStyle w:val="20"/>
        <w:shd w:val="clear" w:color="auto" w:fill="auto"/>
        <w:spacing w:after="140" w:line="240" w:lineRule="auto"/>
      </w:pPr>
      <w:r>
        <w:t>РЕСПУБЛИКЕ ХУССАР ИРЫСТОНЫ</w:t>
      </w:r>
    </w:p>
    <w:p w:rsidR="00FF51FA" w:rsidRDefault="00707FFE">
      <w:pPr>
        <w:pStyle w:val="20"/>
        <w:shd w:val="clear" w:color="auto" w:fill="auto"/>
        <w:spacing w:line="379" w:lineRule="auto"/>
      </w:pPr>
      <w:r>
        <w:t>АХУЫРАД АМА ЗОНАДЫ</w:t>
      </w:r>
      <w:r>
        <w:br/>
        <w:t>МИНИСТРАД</w:t>
      </w:r>
    </w:p>
    <w:p w:rsidR="00FF51FA" w:rsidRDefault="00707FFE">
      <w:pPr>
        <w:pStyle w:val="20"/>
        <w:shd w:val="clear" w:color="auto" w:fill="auto"/>
      </w:pPr>
      <w:r>
        <w:t>МИНИСТЕРСТВО</w:t>
      </w:r>
    </w:p>
    <w:p w:rsidR="00FF51FA" w:rsidRDefault="00707FFE">
      <w:pPr>
        <w:pStyle w:val="20"/>
        <w:shd w:val="clear" w:color="auto" w:fill="auto"/>
        <w:sectPr w:rsidR="00FF51FA">
          <w:pgSz w:w="12240" w:h="15840"/>
          <w:pgMar w:top="525" w:right="1044" w:bottom="1261" w:left="1106" w:header="97" w:footer="3" w:gutter="0"/>
          <w:pgNumType w:start="1"/>
          <w:cols w:num="2" w:space="720" w:equalWidth="0">
            <w:col w:w="4488" w:space="1651"/>
            <w:col w:w="3950"/>
          </w:cols>
          <w:noEndnote/>
          <w:docGrid w:linePitch="360"/>
        </w:sectPr>
      </w:pPr>
      <w:r>
        <w:t>ОБРАЗОВАНИЯ И НАУКИ</w:t>
      </w:r>
      <w:r>
        <w:br/>
        <w:t>РЕСПУБЛИКИ ЮЖНАЯ ОСЕТИЯ</w:t>
      </w:r>
    </w:p>
    <w:p w:rsidR="00FF51FA" w:rsidRDefault="00FF51FA">
      <w:pPr>
        <w:spacing w:line="240" w:lineRule="exact"/>
        <w:rPr>
          <w:sz w:val="19"/>
          <w:szCs w:val="19"/>
        </w:rPr>
      </w:pPr>
    </w:p>
    <w:p w:rsidR="00FF51FA" w:rsidRDefault="00FF51FA">
      <w:pPr>
        <w:spacing w:line="240" w:lineRule="exact"/>
        <w:rPr>
          <w:sz w:val="19"/>
          <w:szCs w:val="19"/>
        </w:rPr>
      </w:pPr>
    </w:p>
    <w:p w:rsidR="00FF51FA" w:rsidRDefault="00FF51FA">
      <w:pPr>
        <w:spacing w:line="240" w:lineRule="exact"/>
        <w:rPr>
          <w:sz w:val="19"/>
          <w:szCs w:val="19"/>
        </w:rPr>
      </w:pPr>
    </w:p>
    <w:p w:rsidR="00FF51FA" w:rsidRDefault="00FF51FA">
      <w:pPr>
        <w:spacing w:line="240" w:lineRule="exact"/>
        <w:rPr>
          <w:sz w:val="19"/>
          <w:szCs w:val="19"/>
        </w:rPr>
      </w:pPr>
    </w:p>
    <w:p w:rsidR="00FF51FA" w:rsidRDefault="00FF51FA">
      <w:pPr>
        <w:spacing w:line="240" w:lineRule="exact"/>
        <w:rPr>
          <w:sz w:val="19"/>
          <w:szCs w:val="19"/>
        </w:rPr>
      </w:pPr>
    </w:p>
    <w:p w:rsidR="00FF51FA" w:rsidRDefault="00FF51FA">
      <w:pPr>
        <w:spacing w:before="3" w:after="3" w:line="240" w:lineRule="exact"/>
        <w:rPr>
          <w:sz w:val="19"/>
          <w:szCs w:val="19"/>
        </w:rPr>
      </w:pPr>
    </w:p>
    <w:p w:rsidR="00FF51FA" w:rsidRDefault="00FF51FA">
      <w:pPr>
        <w:spacing w:line="1" w:lineRule="exact"/>
        <w:sectPr w:rsidR="00FF51FA">
          <w:type w:val="continuous"/>
          <w:pgSz w:w="12240" w:h="15840"/>
          <w:pgMar w:top="965" w:right="0" w:bottom="151" w:left="0" w:header="0" w:footer="3" w:gutter="0"/>
          <w:cols w:space="720"/>
          <w:noEndnote/>
          <w:docGrid w:linePitch="360"/>
        </w:sectPr>
      </w:pPr>
    </w:p>
    <w:p w:rsidR="00FF51FA" w:rsidRDefault="00707FFE">
      <w:pPr>
        <w:pStyle w:val="1"/>
        <w:shd w:val="clear" w:color="auto" w:fill="auto"/>
        <w:spacing w:after="780" w:line="240" w:lineRule="auto"/>
        <w:ind w:firstLine="0"/>
        <w:jc w:val="center"/>
      </w:pPr>
      <w:r>
        <w:t>ПРИКАЗ</w:t>
      </w:r>
    </w:p>
    <w:p w:rsidR="00FF51FA" w:rsidRDefault="00707FFE">
      <w:pPr>
        <w:pStyle w:val="1"/>
        <w:shd w:val="clear" w:color="auto" w:fill="auto"/>
        <w:tabs>
          <w:tab w:val="left" w:pos="5563"/>
        </w:tabs>
        <w:spacing w:after="620" w:line="240" w:lineRule="auto"/>
        <w:ind w:firstLine="0"/>
        <w:jc w:val="center"/>
      </w:pPr>
      <w:r>
        <w:t xml:space="preserve">от </w:t>
      </w:r>
      <w:r>
        <w:rPr>
          <w:sz w:val="26"/>
          <w:szCs w:val="26"/>
        </w:rPr>
        <w:t xml:space="preserve">2 </w:t>
      </w:r>
      <w:r>
        <w:t xml:space="preserve">мая 2023 </w:t>
      </w:r>
      <w:r>
        <w:rPr>
          <w:sz w:val="26"/>
          <w:szCs w:val="26"/>
        </w:rPr>
        <w:t>г.</w:t>
      </w:r>
      <w:r>
        <w:rPr>
          <w:sz w:val="26"/>
          <w:szCs w:val="26"/>
        </w:rPr>
        <w:tab/>
      </w:r>
      <w:r>
        <w:t>№ 95-ОД</w:t>
      </w:r>
    </w:p>
    <w:p w:rsidR="00FF51FA" w:rsidRDefault="00707FFE">
      <w:pPr>
        <w:pStyle w:val="1"/>
        <w:shd w:val="clear" w:color="auto" w:fill="auto"/>
        <w:spacing w:after="780" w:line="240" w:lineRule="auto"/>
        <w:ind w:left="940" w:firstLine="0"/>
        <w:jc w:val="both"/>
      </w:pPr>
      <w:r>
        <w:t xml:space="preserve">ОБ УТВЕРЖДЕНИИ ПОРЯДКА ОРГАНИЗАЦИИ И </w:t>
      </w:r>
      <w:r>
        <w:t>ОСУЩЕСТВЛЕНИЯ ОБРАЗОВАТЕЛЬНОЙ ДЕЯТЕЛЬНОСТИ ПО ОБРАЗОВАТЕЛЬНЫМ ПРОГРАММАМ СРЕДНЕГО ПРОФЕССИОНАЛЬНОГО ОБРАЗОВАНИЯ</w:t>
      </w:r>
    </w:p>
    <w:p w:rsidR="00FF51FA" w:rsidRDefault="00707FFE">
      <w:pPr>
        <w:pStyle w:val="1"/>
        <w:shd w:val="clear" w:color="auto" w:fill="auto"/>
        <w:spacing w:after="320" w:line="240" w:lineRule="auto"/>
        <w:ind w:left="560" w:firstLine="480"/>
        <w:jc w:val="both"/>
      </w:pPr>
      <w:r>
        <w:rPr>
          <w:sz w:val="26"/>
          <w:szCs w:val="26"/>
        </w:rPr>
        <w:t xml:space="preserve">В </w:t>
      </w:r>
      <w:r>
        <w:t xml:space="preserve">соответствии </w:t>
      </w:r>
      <w:r>
        <w:rPr>
          <w:sz w:val="26"/>
          <w:szCs w:val="26"/>
        </w:rPr>
        <w:t xml:space="preserve">с </w:t>
      </w:r>
      <w:r>
        <w:t xml:space="preserve">частью </w:t>
      </w:r>
      <w:r>
        <w:rPr>
          <w:sz w:val="26"/>
          <w:szCs w:val="26"/>
        </w:rPr>
        <w:t xml:space="preserve">10 </w:t>
      </w:r>
      <w:r>
        <w:t xml:space="preserve">статьи </w:t>
      </w:r>
      <w:r>
        <w:rPr>
          <w:sz w:val="26"/>
          <w:szCs w:val="26"/>
        </w:rPr>
        <w:t xml:space="preserve">12.1 </w:t>
      </w:r>
      <w:r>
        <w:t xml:space="preserve">Закона Республики Южная Осетия от 30 января 2017 №101 "Об образовании", пунктом 1 части </w:t>
      </w:r>
      <w:r>
        <w:rPr>
          <w:sz w:val="26"/>
          <w:szCs w:val="26"/>
        </w:rPr>
        <w:t xml:space="preserve">10 </w:t>
      </w:r>
      <w:r>
        <w:t xml:space="preserve">Положения </w:t>
      </w:r>
      <w:r>
        <w:rPr>
          <w:sz w:val="26"/>
          <w:szCs w:val="26"/>
        </w:rPr>
        <w:t xml:space="preserve">о </w:t>
      </w:r>
      <w:r>
        <w:t>Ми</w:t>
      </w:r>
      <w:r>
        <w:t>нистерстве образования и науки Республики Южная Осетия, утвержденного Постановлением Правительства Республики Южная Осетия от 27 ноября 2019г. №59,</w:t>
      </w:r>
    </w:p>
    <w:p w:rsidR="00FF51FA" w:rsidRDefault="00707FFE">
      <w:pPr>
        <w:pStyle w:val="11"/>
        <w:keepNext/>
        <w:keepLines/>
        <w:shd w:val="clear" w:color="auto" w:fill="auto"/>
        <w:spacing w:after="140" w:line="240" w:lineRule="auto"/>
      </w:pPr>
      <w:bookmarkStart w:id="0" w:name="bookmark0"/>
      <w:bookmarkStart w:id="1" w:name="bookmark1"/>
      <w:r>
        <w:t>приказываю:</w:t>
      </w:r>
      <w:bookmarkEnd w:id="0"/>
      <w:bookmarkEnd w:id="1"/>
    </w:p>
    <w:p w:rsidR="00FF51FA" w:rsidRDefault="00707FFE">
      <w:pPr>
        <w:pStyle w:val="1"/>
        <w:numPr>
          <w:ilvl w:val="0"/>
          <w:numId w:val="1"/>
        </w:numPr>
        <w:shd w:val="clear" w:color="auto" w:fill="auto"/>
        <w:tabs>
          <w:tab w:val="left" w:pos="1124"/>
        </w:tabs>
        <w:spacing w:after="220" w:line="240" w:lineRule="auto"/>
        <w:ind w:left="560" w:firstLine="140"/>
        <w:jc w:val="both"/>
      </w:pPr>
      <w:r>
        <w:t xml:space="preserve">Утвердить прилагаемый Порядок организации </w:t>
      </w:r>
      <w:r>
        <w:rPr>
          <w:sz w:val="26"/>
          <w:szCs w:val="26"/>
        </w:rPr>
        <w:t xml:space="preserve">и </w:t>
      </w:r>
      <w:r>
        <w:t>осуществления образовательной деятельности по образо</w:t>
      </w:r>
      <w:r>
        <w:t>вательным программам среднего профессионального образования</w:t>
      </w:r>
    </w:p>
    <w:p w:rsidR="00FF51FA" w:rsidRDefault="00707FFE">
      <w:pPr>
        <w:pStyle w:val="1"/>
        <w:numPr>
          <w:ilvl w:val="0"/>
          <w:numId w:val="1"/>
        </w:numPr>
        <w:shd w:val="clear" w:color="auto" w:fill="auto"/>
        <w:tabs>
          <w:tab w:val="left" w:pos="1124"/>
        </w:tabs>
        <w:spacing w:after="480" w:line="240" w:lineRule="auto"/>
        <w:ind w:left="560" w:firstLine="140"/>
        <w:jc w:val="both"/>
      </w:pPr>
      <w:r>
        <w:t xml:space="preserve">Контроль за исполнением настоящего приказа возложить на </w:t>
      </w:r>
      <w:r>
        <w:rPr>
          <w:sz w:val="26"/>
          <w:szCs w:val="26"/>
        </w:rPr>
        <w:t xml:space="preserve">1-го </w:t>
      </w:r>
      <w:r>
        <w:t>заместителя Министра Галаванова Александра Владимирович</w:t>
      </w:r>
      <w:r>
        <w:rPr>
          <w:color w:val="393B3B"/>
        </w:rPr>
        <w:t>а.</w:t>
      </w:r>
    </w:p>
    <w:p w:rsidR="00FF51FA" w:rsidRDefault="00707FFE">
      <w:pPr>
        <w:spacing w:line="1" w:lineRule="exact"/>
      </w:pPr>
      <w:r>
        <w:rPr>
          <w:noProof/>
          <w:lang w:bidi="ar-SA"/>
        </w:rPr>
        <w:drawing>
          <wp:anchor distT="787400" distB="0" distL="0" distR="0" simplePos="0" relativeHeight="125829379" behindDoc="0" locked="0" layoutInCell="1" allowOverlap="1">
            <wp:simplePos x="0" y="0"/>
            <wp:positionH relativeFrom="page">
              <wp:posOffset>1501140</wp:posOffset>
            </wp:positionH>
            <wp:positionV relativeFrom="paragraph">
              <wp:posOffset>787400</wp:posOffset>
            </wp:positionV>
            <wp:extent cx="5114290" cy="725170"/>
            <wp:effectExtent l="0" t="0" r="0" b="0"/>
            <wp:wrapTopAndBottom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11429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5646420</wp:posOffset>
                </wp:positionH>
                <wp:positionV relativeFrom="paragraph">
                  <wp:posOffset>1092200</wp:posOffset>
                </wp:positionV>
                <wp:extent cx="966470" cy="228600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F51FA" w:rsidRDefault="00707FFE">
                            <w:pPr>
                              <w:pStyle w:val="a4"/>
                              <w:shd w:val="clear" w:color="auto" w:fill="auto"/>
                            </w:pPr>
                            <w:r>
                              <w:t>Лолаев А.Д</w:t>
                            </w:r>
                            <w:r>
                              <w:rPr>
                                <w:color w:val="393B3B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444.60000000000002pt;margin-top:86.pt;width:76.099999999999994pt;height:18.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Лолаев А.Д</w:t>
                      </w:r>
                      <w:r>
                        <w:rPr>
                          <w:color w:val="393B3B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1516380</wp:posOffset>
                </wp:positionH>
                <wp:positionV relativeFrom="paragraph">
                  <wp:posOffset>1109980</wp:posOffset>
                </wp:positionV>
                <wp:extent cx="725170" cy="231775"/>
                <wp:effectExtent l="0" t="0" r="0" b="0"/>
                <wp:wrapNone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17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F51FA" w:rsidRDefault="00707FFE">
                            <w:pPr>
                              <w:pStyle w:val="a4"/>
                              <w:shd w:val="clear" w:color="auto" w:fill="auto"/>
                            </w:pPr>
                            <w:r>
                              <w:t>Министр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7" type="#_x0000_t202" style="position:absolute;margin-left:119.4pt;margin-top:87.4pt;width:57.1pt;height:18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lllggEAAAIDAAAOAAAAZHJzL2Uyb0RvYy54bWysUlFLwzAQfhf8DyHvrltl1pV1AxkTQVSY&#10;/oAsTdZAkwtJXLt/7yVbN9E38SW93F2/+77vMl/2uiV74bwCU9HJaEyJMBxqZXYV/Xhf39xT4gMz&#10;NWvBiIoehKfLxfXVvLOlyKGBthaOIIjxZWcr2oRgyyzzvBGa+RFYYbAowWkW8Op2We1Yh+i6zfLx&#10;+C7rwNXWARfeY3Z1LNJFwpdS8PAqpReBtBVFbiGdLp3beGaLOSt3jtlG8RMN9gcWmimDQ89QKxYY&#10;+XTqF5RW3IEHGUYcdAZSKi6SBlQzGf9Qs2mYFUkLmuPt2Sb/f7D8Zf/miKorOqPEMI0rSlPJLFrT&#10;WV9ix8ZiT+gfoMcVD3mPyai4l07HL2ohWEeTD2djRR8Ix2SRTycFVjiW8ttJUUwjSnb52TofHgVo&#10;EoOKOtxbspPtn304tg4tcZaBtWrbmI8Mj0xiFPptn8ScWW6hPiD59smgafEBDIEbgu0pGNDQ6ETt&#10;9CjiJr/f08zL0118AQAA//8DAFBLAwQUAAYACAAAACEAdSaz/98AAAALAQAADwAAAGRycy9kb3du&#10;cmV2LnhtbEyPwU7DMBBE70j8g7VI3KiTBkoJcaoKwQkJkYYDRyfeJlbjdYjdNvw9ywluO5rR7Jti&#10;M7tBnHAK1pOCdJGAQGq9sdQp+KhfbtYgQtRk9OAJFXxjgE15eVHo3PgzVXjaxU5wCYVcK+hjHHMp&#10;Q9uj02HhRyT29n5yOrKcOmkmfeZyN8hlkqyk05b4Q69HfOqxPeyOTsH2k6pn+/XWvFf7ytb1Q0Kv&#10;q4NS11fz9hFExDn+heEXn9GhZKbGH8kEMShYZmtGj2zc3/LBiewu43UNW2magSwL+X9D+QMAAP//&#10;AwBQSwECLQAUAAYACAAAACEAtoM4kv4AAADhAQAAEwAAAAAAAAAAAAAAAAAAAAAAW0NvbnRlbnRf&#10;VHlwZXNdLnhtbFBLAQItABQABgAIAAAAIQA4/SH/1gAAAJQBAAALAAAAAAAAAAAAAAAAAC8BAABf&#10;cmVscy8ucmVsc1BLAQItABQABgAIAAAAIQCoflllggEAAAIDAAAOAAAAAAAAAAAAAAAAAC4CAABk&#10;cnMvZTJvRG9jLnhtbFBLAQItABQABgAIAAAAIQB1JrP/3wAAAAsBAAAPAAAAAAAAAAAAAAAAANwD&#10;AABkcnMvZG93bnJldi54bWxQSwUGAAAAAAQABADzAAAA6AQAAAAA&#10;" filled="f" stroked="f">
                <v:textbox inset="0,0,0,0">
                  <w:txbxContent>
                    <w:p w:rsidR="00FF51FA" w:rsidRDefault="00707FFE">
                      <w:pPr>
                        <w:pStyle w:val="a4"/>
                        <w:shd w:val="clear" w:color="auto" w:fill="auto"/>
                      </w:pPr>
                      <w:r>
                        <w:t>Министр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D6DAF" w:rsidRDefault="001D6DAF">
      <w:pPr>
        <w:pStyle w:val="1"/>
        <w:shd w:val="clear" w:color="auto" w:fill="auto"/>
        <w:spacing w:after="860" w:line="240" w:lineRule="auto"/>
        <w:ind w:left="3840" w:firstLine="0"/>
        <w:jc w:val="right"/>
      </w:pPr>
    </w:p>
    <w:p w:rsidR="001D6DAF" w:rsidRDefault="00707FFE" w:rsidP="001D6DAF">
      <w:pPr>
        <w:pStyle w:val="1"/>
        <w:shd w:val="clear" w:color="auto" w:fill="auto"/>
        <w:spacing w:line="240" w:lineRule="auto"/>
        <w:ind w:left="3840" w:firstLine="0"/>
        <w:jc w:val="right"/>
      </w:pPr>
      <w:r>
        <w:lastRenderedPageBreak/>
        <w:t xml:space="preserve">Утвержден </w:t>
      </w:r>
    </w:p>
    <w:p w:rsidR="001D6DAF" w:rsidRDefault="00707FFE" w:rsidP="001D6DAF">
      <w:pPr>
        <w:pStyle w:val="1"/>
        <w:shd w:val="clear" w:color="auto" w:fill="auto"/>
        <w:spacing w:line="240" w:lineRule="auto"/>
        <w:ind w:left="3840" w:firstLine="0"/>
        <w:jc w:val="right"/>
      </w:pPr>
      <w:r>
        <w:t xml:space="preserve">Приказом Министерства </w:t>
      </w:r>
    </w:p>
    <w:p w:rsidR="001D6DAF" w:rsidRDefault="00707FFE" w:rsidP="001D6DAF">
      <w:pPr>
        <w:pStyle w:val="1"/>
        <w:shd w:val="clear" w:color="auto" w:fill="auto"/>
        <w:spacing w:line="240" w:lineRule="auto"/>
        <w:ind w:left="3840" w:firstLine="0"/>
        <w:jc w:val="right"/>
      </w:pPr>
      <w:r>
        <w:t>о</w:t>
      </w:r>
      <w:r>
        <w:t xml:space="preserve">бразования и </w:t>
      </w:r>
      <w:r>
        <w:t xml:space="preserve">науки </w:t>
      </w:r>
    </w:p>
    <w:p w:rsidR="001D6DAF" w:rsidRDefault="00707FFE" w:rsidP="001D6DAF">
      <w:pPr>
        <w:pStyle w:val="1"/>
        <w:shd w:val="clear" w:color="auto" w:fill="auto"/>
        <w:spacing w:line="240" w:lineRule="auto"/>
        <w:ind w:left="3840" w:firstLine="0"/>
        <w:jc w:val="right"/>
      </w:pPr>
      <w:r>
        <w:t>Республики Южная Осетия</w:t>
      </w:r>
    </w:p>
    <w:p w:rsidR="00FF51FA" w:rsidRDefault="00707FFE" w:rsidP="001D6DAF">
      <w:pPr>
        <w:pStyle w:val="1"/>
        <w:shd w:val="clear" w:color="auto" w:fill="auto"/>
        <w:spacing w:line="240" w:lineRule="auto"/>
        <w:ind w:left="3840" w:firstLine="0"/>
        <w:jc w:val="right"/>
      </w:pPr>
      <w:r>
        <w:t xml:space="preserve"> от 2 мая 2023 г. №95-ОД</w:t>
      </w:r>
    </w:p>
    <w:p w:rsidR="001D6DAF" w:rsidRDefault="001D6DAF" w:rsidP="001D6DAF">
      <w:pPr>
        <w:pStyle w:val="1"/>
        <w:shd w:val="clear" w:color="auto" w:fill="auto"/>
        <w:spacing w:line="240" w:lineRule="auto"/>
        <w:ind w:left="3840" w:firstLine="0"/>
        <w:jc w:val="right"/>
      </w:pPr>
    </w:p>
    <w:p w:rsidR="001D6DAF" w:rsidRDefault="001D6DAF" w:rsidP="001D6DAF">
      <w:pPr>
        <w:pStyle w:val="1"/>
        <w:shd w:val="clear" w:color="auto" w:fill="auto"/>
        <w:spacing w:line="240" w:lineRule="auto"/>
        <w:ind w:left="3840" w:firstLine="0"/>
        <w:jc w:val="right"/>
      </w:pPr>
    </w:p>
    <w:p w:rsidR="00FF51FA" w:rsidRDefault="00707FFE">
      <w:pPr>
        <w:pStyle w:val="1"/>
        <w:shd w:val="clear" w:color="auto" w:fill="auto"/>
        <w:spacing w:after="220"/>
        <w:ind w:firstLine="0"/>
        <w:jc w:val="center"/>
      </w:pPr>
      <w:r>
        <w:rPr>
          <w:b/>
          <w:bCs/>
        </w:rPr>
        <w:t>Порядок организации и осуществления образовательной деятельности</w:t>
      </w:r>
      <w:r>
        <w:rPr>
          <w:b/>
          <w:bCs/>
        </w:rPr>
        <w:br/>
        <w:t>по образовательным программам среднего профессионального</w:t>
      </w:r>
      <w:r>
        <w:rPr>
          <w:b/>
          <w:bCs/>
        </w:rPr>
        <w:br/>
        <w:t>образования</w:t>
      </w:r>
    </w:p>
    <w:p w:rsidR="00FF51FA" w:rsidRDefault="00707FFE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10"/>
        </w:tabs>
        <w:spacing w:after="220"/>
        <w:jc w:val="left"/>
      </w:pPr>
      <w:bookmarkStart w:id="2" w:name="bookmark2"/>
      <w:bookmarkStart w:id="3" w:name="bookmark3"/>
      <w:r>
        <w:t>Общие положения</w:t>
      </w:r>
      <w:bookmarkEnd w:id="2"/>
      <w:bookmarkEnd w:id="3"/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850"/>
        </w:tabs>
        <w:ind w:firstLine="520"/>
        <w:jc w:val="both"/>
      </w:pPr>
      <w:r>
        <w:t xml:space="preserve">Порядок организации и осуществления образовательной </w:t>
      </w:r>
      <w:r>
        <w:t>деятельности по образовательным программам среднего профессионального образования (далее - Порядок) регулирует организацию и осуществление образовательной деятельности по образовательным программам среднего профессионального образования, в том числе особен</w:t>
      </w:r>
      <w:r>
        <w:t>ности организации образовательной деятельности для обучающихся с ограниченными возможностями здоровья.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850"/>
        </w:tabs>
        <w:spacing w:after="360"/>
        <w:ind w:firstLine="520"/>
        <w:jc w:val="both"/>
      </w:pPr>
      <w:r>
        <w:t>Настоящий Порядок является обязательным для образовательных организаций, реализующих образовательные программы среднего профессионального образования (да</w:t>
      </w:r>
      <w:r>
        <w:t>лее - образовательные организации).</w:t>
      </w:r>
    </w:p>
    <w:p w:rsidR="00FF51FA" w:rsidRDefault="00707FFE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409"/>
        </w:tabs>
        <w:spacing w:after="220"/>
        <w:jc w:val="left"/>
      </w:pPr>
      <w:bookmarkStart w:id="4" w:name="bookmark4"/>
      <w:bookmarkStart w:id="5" w:name="bookmark5"/>
      <w:r>
        <w:t>Организация и осуществление образовательной деятельности.</w:t>
      </w:r>
      <w:bookmarkEnd w:id="4"/>
      <w:bookmarkEnd w:id="5"/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850"/>
        </w:tabs>
        <w:ind w:firstLine="520"/>
        <w:jc w:val="both"/>
      </w:pPr>
      <w:r>
        <w:t>Среднее профессиональное образование может быть получено в образовательных организациях, а также вне образовательных организаций.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865"/>
        </w:tabs>
        <w:ind w:firstLine="520"/>
        <w:jc w:val="both"/>
      </w:pPr>
      <w:r>
        <w:t xml:space="preserve">Формы получения образования и </w:t>
      </w:r>
      <w:r>
        <w:t>формы обучения по образовательным программам среднего профессионального образования определяются соответствующими государственными образовательными стандартами.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850"/>
        </w:tabs>
        <w:ind w:firstLine="520"/>
        <w:jc w:val="both"/>
      </w:pPr>
      <w:r>
        <w:t>Обучение в форме самообразования осуществляется с правом последующего прохождения промежуточной</w:t>
      </w:r>
      <w:r>
        <w:t xml:space="preserve"> </w:t>
      </w:r>
      <w:r>
        <w:rPr>
          <w:sz w:val="26"/>
          <w:szCs w:val="26"/>
        </w:rPr>
        <w:t xml:space="preserve">и </w:t>
      </w:r>
      <w:r>
        <w:t xml:space="preserve">государственной итоговой аттестации </w:t>
      </w:r>
      <w:r>
        <w:rPr>
          <w:sz w:val="26"/>
          <w:szCs w:val="26"/>
        </w:rPr>
        <w:t xml:space="preserve">в </w:t>
      </w:r>
      <w:r>
        <w:t>образовательных организациях.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850"/>
        </w:tabs>
        <w:spacing w:line="341" w:lineRule="auto"/>
        <w:ind w:firstLine="520"/>
        <w:jc w:val="both"/>
        <w:rPr>
          <w:sz w:val="26"/>
          <w:szCs w:val="26"/>
        </w:rPr>
      </w:pPr>
      <w:r>
        <w:t xml:space="preserve">Допускается сочетание различных форм получения образования и форм обучения </w:t>
      </w:r>
      <w:r>
        <w:rPr>
          <w:sz w:val="26"/>
          <w:szCs w:val="26"/>
        </w:rPr>
        <w:t>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850"/>
        </w:tabs>
        <w:ind w:firstLine="520"/>
        <w:jc w:val="both"/>
      </w:pPr>
      <w:r>
        <w:t>Государственными образовательными стандартами устанавливаются сроки получения среднего профессионального обр</w:t>
      </w:r>
      <w:r>
        <w:t>азования с учетом различных форм обучения, образовательных технологий и особенностей отдельных категорий обучающихся.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850"/>
        </w:tabs>
        <w:spacing w:after="400"/>
        <w:ind w:firstLine="520"/>
        <w:jc w:val="both"/>
      </w:pPr>
      <w:r>
        <w:t>Содержание среднего профессионального образования по каждой профессии, специальности определяется образовательными программами</w:t>
      </w:r>
      <w:r>
        <w:br w:type="page"/>
      </w:r>
      <w:r>
        <w:lastRenderedPageBreak/>
        <w:t>среднего пр</w:t>
      </w:r>
      <w:r>
        <w:t>офессионального образования. Содержание среднего профессионального образования должно обеспечивать получение квалификации.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847"/>
        </w:tabs>
        <w:spacing w:after="360" w:line="271" w:lineRule="auto"/>
        <w:ind w:firstLine="520"/>
        <w:jc w:val="both"/>
      </w:pPr>
      <w:r>
        <w:t xml:space="preserve">Требования </w:t>
      </w:r>
      <w:r>
        <w:rPr>
          <w:sz w:val="26"/>
          <w:szCs w:val="26"/>
        </w:rPr>
        <w:t xml:space="preserve">к </w:t>
      </w:r>
      <w:r>
        <w:rPr>
          <w:color w:val="393B3B"/>
        </w:rPr>
        <w:t>ст</w:t>
      </w:r>
      <w:r>
        <w:t xml:space="preserve">руктуре, объему, условиям реализации </w:t>
      </w:r>
      <w:r>
        <w:rPr>
          <w:sz w:val="26"/>
          <w:szCs w:val="26"/>
        </w:rPr>
        <w:t xml:space="preserve">и </w:t>
      </w:r>
      <w:r>
        <w:t>результатам освоения образовательных программам среднего профессионального обра</w:t>
      </w:r>
      <w:r>
        <w:t>зования определяются соответствующими государственными образовательными стандартами.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1258"/>
        </w:tabs>
        <w:spacing w:after="360"/>
        <w:ind w:firstLine="52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215900" distR="215900" simplePos="0" relativeHeight="125829381" behindDoc="0" locked="0" layoutInCell="1" allowOverlap="1">
                <wp:simplePos x="0" y="0"/>
                <wp:positionH relativeFrom="page">
                  <wp:posOffset>5495290</wp:posOffset>
                </wp:positionH>
                <wp:positionV relativeFrom="paragraph">
                  <wp:posOffset>12700</wp:posOffset>
                </wp:positionV>
                <wp:extent cx="1548130" cy="734695"/>
                <wp:effectExtent l="0" t="0" r="0" b="0"/>
                <wp:wrapSquare wrapText="lef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8130" cy="7346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F51FA" w:rsidRDefault="00707FFE">
                            <w:pPr>
                              <w:pStyle w:val="1"/>
                              <w:shd w:val="clear" w:color="auto" w:fill="auto"/>
                              <w:spacing w:line="283" w:lineRule="auto"/>
                              <w:ind w:firstLine="0"/>
                              <w:jc w:val="right"/>
                            </w:pPr>
                            <w:r>
                              <w:t xml:space="preserve">профессионального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и </w:t>
                            </w:r>
                            <w:r>
                              <w:t>утверждаются организациями.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432.69999999999999pt;margin-top:1.pt;width:121.90000000000001pt;height:57.850000000000001pt;z-index:-125829372;mso-wrap-distance-left:17.pt;mso-wrap-distance-right:17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83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профессионального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  <w:lang w:val="ru-RU" w:eastAsia="ru-RU" w:bidi="ru-RU"/>
                        </w:rPr>
                        <w:t xml:space="preserve">и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утверждаются организациями.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Образовательные программы среднего образования самостоятельно разрабатываются образовательными</w:t>
      </w:r>
    </w:p>
    <w:p w:rsidR="00FF51FA" w:rsidRDefault="00707FFE">
      <w:pPr>
        <w:pStyle w:val="1"/>
        <w:shd w:val="clear" w:color="auto" w:fill="auto"/>
        <w:ind w:firstLine="520"/>
        <w:jc w:val="both"/>
      </w:pPr>
      <w:r>
        <w:t xml:space="preserve">Образовательные организации, осуществляющие образовательную деятельность по имеющим государственную аккредитацию образовательным программ среднего профессионального образования, разрабатывают указанные образовательные программы </w:t>
      </w:r>
      <w:r>
        <w:rPr>
          <w:sz w:val="26"/>
          <w:szCs w:val="26"/>
        </w:rPr>
        <w:t xml:space="preserve">в </w:t>
      </w:r>
      <w:r>
        <w:t xml:space="preserve">соответствии </w:t>
      </w:r>
      <w:r>
        <w:rPr>
          <w:sz w:val="26"/>
          <w:szCs w:val="26"/>
        </w:rPr>
        <w:t xml:space="preserve">с </w:t>
      </w:r>
      <w:r>
        <w:t>государстве</w:t>
      </w:r>
      <w:r>
        <w:t xml:space="preserve">нными образовательными стандартами по соответствующим профессиям, специальностям среднего профессионального образования </w:t>
      </w:r>
      <w:r>
        <w:rPr>
          <w:sz w:val="26"/>
          <w:szCs w:val="26"/>
        </w:rPr>
        <w:t xml:space="preserve">и с </w:t>
      </w:r>
      <w:r>
        <w:t>учетом соответствующих примерных основных образовательных программ.</w:t>
      </w:r>
    </w:p>
    <w:p w:rsidR="00FF51FA" w:rsidRDefault="00707FFE">
      <w:pPr>
        <w:pStyle w:val="1"/>
        <w:shd w:val="clear" w:color="auto" w:fill="auto"/>
        <w:ind w:firstLine="520"/>
        <w:jc w:val="both"/>
        <w:rPr>
          <w:sz w:val="26"/>
          <w:szCs w:val="26"/>
        </w:rPr>
      </w:pPr>
      <w:r>
        <w:t>Образовательные программы среднего профессионального образования</w:t>
      </w:r>
      <w:r>
        <w:t>, реализуемые на базе основного общего образования, разрабатываются образовательными организациями, осуществляющими образовательную деятельность по имеющим государственную аккредитацию образовательным программам среднего профессионального образования, на о</w:t>
      </w:r>
      <w:r>
        <w:t xml:space="preserve">снове требований соответствующих государственных образовательных стандартов среднего общего </w:t>
      </w:r>
      <w:r>
        <w:rPr>
          <w:sz w:val="26"/>
          <w:szCs w:val="26"/>
        </w:rPr>
        <w:t xml:space="preserve">и </w:t>
      </w:r>
      <w:r>
        <w:t xml:space="preserve">среднего профессионального образования </w:t>
      </w:r>
      <w:r>
        <w:rPr>
          <w:sz w:val="26"/>
          <w:szCs w:val="26"/>
        </w:rPr>
        <w:t xml:space="preserve">с </w:t>
      </w:r>
      <w:r>
        <w:t xml:space="preserve">учетом получаемой профессии или специальности среднего профессионального образования </w:t>
      </w:r>
      <w:r>
        <w:rPr>
          <w:sz w:val="26"/>
          <w:szCs w:val="26"/>
        </w:rPr>
        <w:t>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946"/>
        </w:tabs>
        <w:ind w:firstLine="520"/>
        <w:jc w:val="both"/>
      </w:pPr>
      <w:r>
        <w:t>Образовательная программа среднего</w:t>
      </w:r>
      <w:r>
        <w:t xml:space="preserve"> профессионального образования включает </w:t>
      </w:r>
      <w:r>
        <w:rPr>
          <w:sz w:val="26"/>
          <w:szCs w:val="26"/>
        </w:rPr>
        <w:t xml:space="preserve">в </w:t>
      </w:r>
      <w:r>
        <w:t xml:space="preserve">себя учебный план, календарный учебный график, рабочие программы учебных предметов, курсов, дисциплин (модулей), оценочные </w:t>
      </w:r>
      <w:r>
        <w:rPr>
          <w:sz w:val="26"/>
          <w:szCs w:val="26"/>
        </w:rPr>
        <w:t xml:space="preserve">и </w:t>
      </w:r>
      <w:r>
        <w:t xml:space="preserve">методические материалы, рабочую программу воспитания </w:t>
      </w:r>
      <w:r>
        <w:rPr>
          <w:sz w:val="26"/>
          <w:szCs w:val="26"/>
        </w:rPr>
        <w:t xml:space="preserve">и </w:t>
      </w:r>
      <w:r>
        <w:t>календарный план воспитательной ра</w:t>
      </w:r>
      <w:r>
        <w:t>боты.</w:t>
      </w:r>
    </w:p>
    <w:p w:rsidR="00FF51FA" w:rsidRDefault="00707FFE" w:rsidP="001D6DAF">
      <w:pPr>
        <w:pStyle w:val="1"/>
        <w:shd w:val="clear" w:color="auto" w:fill="auto"/>
        <w:tabs>
          <w:tab w:val="left" w:pos="2482"/>
          <w:tab w:val="left" w:pos="4430"/>
          <w:tab w:val="left" w:pos="7992"/>
        </w:tabs>
        <w:spacing w:after="360"/>
        <w:ind w:firstLine="520"/>
        <w:jc w:val="both"/>
      </w:pPr>
      <w:r>
        <w:t xml:space="preserve">Учебный план образовательной программы среднего профессионального образования определяет перечень, трудоемкость, последовательность </w:t>
      </w:r>
      <w:r>
        <w:rPr>
          <w:sz w:val="26"/>
          <w:szCs w:val="26"/>
        </w:rPr>
        <w:t xml:space="preserve">и </w:t>
      </w:r>
      <w:r>
        <w:t>распределение по периодам обучения учебных предметов, курсов, дисциплин (модулей), практики, иных видов учебной деят</w:t>
      </w:r>
      <w:r>
        <w:t xml:space="preserve">ельности обучающихся </w:t>
      </w:r>
      <w:r>
        <w:rPr>
          <w:sz w:val="26"/>
          <w:szCs w:val="26"/>
        </w:rPr>
        <w:t xml:space="preserve">и </w:t>
      </w:r>
      <w:r w:rsidR="001D6DAF">
        <w:t xml:space="preserve">формы их </w:t>
      </w:r>
      <w:r>
        <w:t>промежуточной</w:t>
      </w:r>
      <w:r>
        <w:tab/>
        <w:t>аттестации.</w:t>
      </w:r>
    </w:p>
    <w:p w:rsidR="00FF51FA" w:rsidRDefault="00707FFE">
      <w:pPr>
        <w:pStyle w:val="1"/>
        <w:shd w:val="clear" w:color="auto" w:fill="auto"/>
        <w:ind w:firstLine="540"/>
        <w:jc w:val="both"/>
      </w:pPr>
      <w:r>
        <w:t xml:space="preserve">Рабочая программа воспитания </w:t>
      </w:r>
      <w:r>
        <w:rPr>
          <w:sz w:val="26"/>
          <w:szCs w:val="26"/>
        </w:rPr>
        <w:t xml:space="preserve">и </w:t>
      </w:r>
      <w:r>
        <w:t xml:space="preserve">календарный план воспитательной работы </w:t>
      </w:r>
      <w:r>
        <w:lastRenderedPageBreak/>
        <w:t xml:space="preserve">разрабатываются </w:t>
      </w:r>
      <w:r>
        <w:rPr>
          <w:sz w:val="26"/>
          <w:szCs w:val="26"/>
        </w:rPr>
        <w:t xml:space="preserve">и </w:t>
      </w:r>
      <w:r>
        <w:t xml:space="preserve">утверждаются образовательной организацией </w:t>
      </w:r>
      <w:r>
        <w:rPr>
          <w:sz w:val="26"/>
          <w:szCs w:val="26"/>
        </w:rPr>
        <w:t xml:space="preserve">с </w:t>
      </w:r>
      <w:r>
        <w:t xml:space="preserve">учетом включенных </w:t>
      </w:r>
      <w:r>
        <w:rPr>
          <w:sz w:val="26"/>
          <w:szCs w:val="26"/>
        </w:rPr>
        <w:t xml:space="preserve">в </w:t>
      </w:r>
      <w:r>
        <w:t>примерные образовательные программы среднего п</w:t>
      </w:r>
      <w:r>
        <w:t xml:space="preserve">рофессионального образования примерных рабочих программ воспитания </w:t>
      </w:r>
      <w:r>
        <w:rPr>
          <w:sz w:val="26"/>
          <w:szCs w:val="26"/>
        </w:rPr>
        <w:t xml:space="preserve">и </w:t>
      </w:r>
      <w:r>
        <w:t>примерных календарных планов воспитательной работы.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1299"/>
        </w:tabs>
        <w:spacing w:line="293" w:lineRule="auto"/>
        <w:ind w:firstLine="540"/>
        <w:jc w:val="both"/>
      </w:pPr>
      <w:r>
        <w:t xml:space="preserve">Образовательные программы среднего профессионального образования реализуются образовательной организацией как самостоятельно, так </w:t>
      </w:r>
      <w:r>
        <w:rPr>
          <w:sz w:val="26"/>
          <w:szCs w:val="26"/>
        </w:rPr>
        <w:t xml:space="preserve">и </w:t>
      </w:r>
      <w:r>
        <w:t>пос</w:t>
      </w:r>
      <w:r>
        <w:t>редством сетевым форм их реализации.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1299"/>
        </w:tabs>
        <w:spacing w:line="293" w:lineRule="auto"/>
        <w:ind w:firstLine="540"/>
        <w:jc w:val="both"/>
        <w:rPr>
          <w:sz w:val="26"/>
          <w:szCs w:val="26"/>
        </w:rPr>
      </w:pPr>
      <w:r>
        <w:t xml:space="preserve">При реализации образовательных программ среднего профессионального образования используются различные образовательные технологии, </w:t>
      </w:r>
      <w:r>
        <w:rPr>
          <w:sz w:val="26"/>
          <w:szCs w:val="26"/>
        </w:rPr>
        <w:t xml:space="preserve">в </w:t>
      </w:r>
      <w:r>
        <w:t xml:space="preserve">том числе дистанционные образовательные технологии, электронное обучение </w:t>
      </w:r>
      <w:r>
        <w:rPr>
          <w:sz w:val="26"/>
          <w:szCs w:val="26"/>
        </w:rPr>
        <w:t>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1299"/>
        </w:tabs>
        <w:spacing w:line="293" w:lineRule="auto"/>
        <w:ind w:firstLine="540"/>
        <w:jc w:val="both"/>
        <w:rPr>
          <w:sz w:val="26"/>
          <w:szCs w:val="26"/>
        </w:rPr>
      </w:pPr>
      <w:r>
        <w:t>При реализации образовательных программ среднего профессионального образования образовательной организацией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</w:t>
      </w:r>
      <w:r>
        <w:t xml:space="preserve">ы </w:t>
      </w:r>
      <w:r>
        <w:rPr>
          <w:sz w:val="26"/>
          <w:szCs w:val="26"/>
        </w:rPr>
        <w:t xml:space="preserve">и </w:t>
      </w:r>
      <w:r>
        <w:t>построения учебных планов, использовании соответству</w:t>
      </w:r>
      <w:r w:rsidR="001D6DAF">
        <w:t>ющих образовательных технологий.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962"/>
        </w:tabs>
        <w:spacing w:line="305" w:lineRule="auto"/>
        <w:ind w:firstLine="540"/>
        <w:jc w:val="both"/>
        <w:rPr>
          <w:sz w:val="26"/>
          <w:szCs w:val="26"/>
        </w:rPr>
      </w:pPr>
      <w:r>
        <w:t xml:space="preserve">Использование при реализации образовательных программ методов </w:t>
      </w:r>
      <w:r>
        <w:rPr>
          <w:sz w:val="26"/>
          <w:szCs w:val="26"/>
        </w:rPr>
        <w:t xml:space="preserve">и </w:t>
      </w:r>
      <w:r>
        <w:t>средств обучения, образовательных технологий, наносящих вред физическому или психическому здоровью обу</w:t>
      </w:r>
      <w:r w:rsidR="001D6DAF">
        <w:t>чающихся, запрещается.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962"/>
        </w:tabs>
        <w:ind w:firstLine="540"/>
        <w:jc w:val="both"/>
      </w:pPr>
      <w:r>
        <w:t>Освоение образовательной программы среднего профессионального образования предусматривает проведение практики обучающихся. Образовательная деятельность при освоении образовательных программ среднего профессионального образования или отдельных компонентов э</w:t>
      </w:r>
      <w:r>
        <w:t xml:space="preserve">тих программ организуется </w:t>
      </w:r>
      <w:r>
        <w:rPr>
          <w:sz w:val="26"/>
          <w:szCs w:val="26"/>
        </w:rPr>
        <w:t xml:space="preserve">в </w:t>
      </w:r>
      <w:r>
        <w:t>форме практической подготовки.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962"/>
        </w:tabs>
        <w:ind w:firstLine="540"/>
        <w:jc w:val="both"/>
      </w:pPr>
      <w:r>
        <w:t xml:space="preserve">Образовательные организации ежегодно обновляют образовательные программы среднего профессионального образования </w:t>
      </w:r>
      <w:r>
        <w:rPr>
          <w:sz w:val="26"/>
          <w:szCs w:val="26"/>
        </w:rPr>
        <w:t xml:space="preserve">с </w:t>
      </w:r>
      <w:r>
        <w:t xml:space="preserve">учетом развития науки, техники, культуры, экономики, технологий </w:t>
      </w:r>
      <w:r>
        <w:rPr>
          <w:sz w:val="26"/>
          <w:szCs w:val="26"/>
        </w:rPr>
        <w:t xml:space="preserve">и </w:t>
      </w:r>
      <w:r>
        <w:t>социальной сферы.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962"/>
        </w:tabs>
        <w:ind w:firstLine="540"/>
        <w:jc w:val="both"/>
      </w:pPr>
      <w:r>
        <w:rPr>
          <w:sz w:val="26"/>
          <w:szCs w:val="26"/>
        </w:rPr>
        <w:t xml:space="preserve">В </w:t>
      </w:r>
      <w:r>
        <w:t>образовательных организациях образовательная деятельность осуществляется на государственных языках Республики Южная Осетия.</w:t>
      </w:r>
    </w:p>
    <w:p w:rsidR="00FF51FA" w:rsidRDefault="00707FFE">
      <w:pPr>
        <w:pStyle w:val="1"/>
        <w:shd w:val="clear" w:color="auto" w:fill="auto"/>
        <w:ind w:firstLine="540"/>
        <w:jc w:val="both"/>
      </w:pPr>
      <w:r>
        <w:t xml:space="preserve">Среднее профессиональное образование может быть получено на иностранном языке </w:t>
      </w:r>
      <w:r>
        <w:rPr>
          <w:sz w:val="26"/>
          <w:szCs w:val="26"/>
        </w:rPr>
        <w:t xml:space="preserve">в </w:t>
      </w:r>
      <w:r>
        <w:t xml:space="preserve">соответствии </w:t>
      </w:r>
      <w:r>
        <w:rPr>
          <w:sz w:val="26"/>
          <w:szCs w:val="26"/>
        </w:rPr>
        <w:t xml:space="preserve">с </w:t>
      </w:r>
      <w:r>
        <w:t xml:space="preserve">образовательной программой и </w:t>
      </w:r>
      <w:r>
        <w:rPr>
          <w:sz w:val="26"/>
          <w:szCs w:val="26"/>
        </w:rPr>
        <w:t xml:space="preserve">в </w:t>
      </w:r>
      <w:r>
        <w:t>пор</w:t>
      </w:r>
      <w:r>
        <w:t xml:space="preserve">ядке, установленном законодательством </w:t>
      </w:r>
      <w:r>
        <w:rPr>
          <w:sz w:val="26"/>
          <w:szCs w:val="26"/>
        </w:rPr>
        <w:t xml:space="preserve">в </w:t>
      </w:r>
      <w:r>
        <w:t xml:space="preserve">сфере образования </w:t>
      </w:r>
      <w:r>
        <w:rPr>
          <w:sz w:val="26"/>
          <w:szCs w:val="26"/>
        </w:rPr>
        <w:t xml:space="preserve">и </w:t>
      </w:r>
      <w:r>
        <w:t>локальными нормативными актами образовательной организации.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1026"/>
        </w:tabs>
        <w:ind w:firstLine="520"/>
        <w:jc w:val="both"/>
      </w:pPr>
      <w:r>
        <w:t xml:space="preserve">Образовательная деятельность по образовательным программам среднего профессионального образования организуется </w:t>
      </w:r>
      <w:r>
        <w:rPr>
          <w:sz w:val="26"/>
          <w:szCs w:val="26"/>
        </w:rPr>
        <w:t xml:space="preserve">в </w:t>
      </w:r>
      <w:r>
        <w:t xml:space="preserve">соответствии </w:t>
      </w:r>
      <w:r>
        <w:rPr>
          <w:sz w:val="26"/>
          <w:szCs w:val="26"/>
        </w:rPr>
        <w:t xml:space="preserve">с </w:t>
      </w:r>
      <w:r>
        <w:t>утвержде</w:t>
      </w:r>
      <w:r>
        <w:t xml:space="preserve">нными образовательной организацией учебными планами, календарными учебными графиками, рабочими программами воспитания </w:t>
      </w:r>
      <w:r>
        <w:rPr>
          <w:sz w:val="26"/>
          <w:szCs w:val="26"/>
        </w:rPr>
        <w:t xml:space="preserve">и </w:t>
      </w:r>
      <w:r>
        <w:t xml:space="preserve">календарными планами воспитательной работы, </w:t>
      </w:r>
      <w:r>
        <w:rPr>
          <w:sz w:val="26"/>
          <w:szCs w:val="26"/>
        </w:rPr>
        <w:t xml:space="preserve">в </w:t>
      </w:r>
      <w:r>
        <w:t xml:space="preserve">соответствии </w:t>
      </w:r>
      <w:r>
        <w:rPr>
          <w:sz w:val="26"/>
          <w:szCs w:val="26"/>
        </w:rPr>
        <w:t xml:space="preserve">с </w:t>
      </w:r>
      <w:r>
        <w:t>которыми образовательной организацией составляются расписания учебных занят</w:t>
      </w:r>
      <w:r>
        <w:t xml:space="preserve">ий </w:t>
      </w:r>
      <w:r>
        <w:rPr>
          <w:sz w:val="26"/>
          <w:szCs w:val="26"/>
        </w:rPr>
        <w:t xml:space="preserve">по </w:t>
      </w:r>
      <w:r>
        <w:t xml:space="preserve">каждой профессии, специальности </w:t>
      </w:r>
      <w:r>
        <w:lastRenderedPageBreak/>
        <w:t>среднего профессионального образования.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946"/>
        </w:tabs>
        <w:ind w:firstLine="520"/>
        <w:jc w:val="both"/>
      </w:pPr>
      <w:r>
        <w:t>К освоению образовательных программ среднего профессионального образования допускаются лица, имеющие образование не ниже основного общего или среднего общего образования, за искл</w:t>
      </w:r>
      <w:r>
        <w:t xml:space="preserve">ючением образовательных программ среднего профессионального образования, интегрированных </w:t>
      </w:r>
      <w:r>
        <w:rPr>
          <w:sz w:val="26"/>
          <w:szCs w:val="26"/>
        </w:rPr>
        <w:t xml:space="preserve">с </w:t>
      </w:r>
      <w:r>
        <w:t xml:space="preserve">образовательными программами основного общего </w:t>
      </w:r>
      <w:r>
        <w:rPr>
          <w:sz w:val="26"/>
          <w:szCs w:val="26"/>
        </w:rPr>
        <w:t xml:space="preserve">и </w:t>
      </w:r>
      <w:r>
        <w:t>среднего общего образования.</w:t>
      </w:r>
    </w:p>
    <w:p w:rsidR="00FF51FA" w:rsidRDefault="00707FFE">
      <w:pPr>
        <w:pStyle w:val="1"/>
        <w:shd w:val="clear" w:color="auto" w:fill="auto"/>
        <w:ind w:firstLine="520"/>
        <w:jc w:val="both"/>
      </w:pPr>
      <w:r>
        <w:t>К освоению образовательных программ среднего профессионального образования, интегрирован</w:t>
      </w:r>
      <w:r>
        <w:t xml:space="preserve">ных </w:t>
      </w:r>
      <w:r>
        <w:rPr>
          <w:sz w:val="26"/>
          <w:szCs w:val="26"/>
        </w:rPr>
        <w:t xml:space="preserve">с </w:t>
      </w:r>
      <w:r>
        <w:t xml:space="preserve">образовательными программами основного общего </w:t>
      </w:r>
      <w:r>
        <w:rPr>
          <w:sz w:val="26"/>
          <w:szCs w:val="26"/>
        </w:rPr>
        <w:t xml:space="preserve">и </w:t>
      </w:r>
      <w:r>
        <w:t>среднего общего образования, допускаются лица, имеющие начальное общее образование.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946"/>
        </w:tabs>
        <w:ind w:firstLine="520"/>
        <w:jc w:val="both"/>
      </w:pPr>
      <w:r>
        <w:t xml:space="preserve">Получение среднего профессионального образования по программам подготовки специалистов среднего звена впервые лицами, </w:t>
      </w:r>
      <w:r>
        <w:t xml:space="preserve">имеющими диплом </w:t>
      </w:r>
      <w:r>
        <w:rPr>
          <w:sz w:val="26"/>
          <w:szCs w:val="26"/>
        </w:rPr>
        <w:t xml:space="preserve">о </w:t>
      </w:r>
      <w:r>
        <w:t xml:space="preserve">среднем профессиональном образовании </w:t>
      </w:r>
      <w:r>
        <w:rPr>
          <w:sz w:val="26"/>
          <w:szCs w:val="26"/>
        </w:rPr>
        <w:t xml:space="preserve">с </w:t>
      </w:r>
      <w:r>
        <w:t>присвоением квалификации квалифицированного рабочего или служащего, не является получением второго или последующего среднего профессионального образования повторно.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1026"/>
        </w:tabs>
        <w:ind w:firstLine="520"/>
        <w:jc w:val="both"/>
      </w:pPr>
      <w:r>
        <w:t xml:space="preserve">Получение среднего профессионального образования на базе основного общего образования осуществляется </w:t>
      </w:r>
      <w:r>
        <w:rPr>
          <w:sz w:val="26"/>
          <w:szCs w:val="26"/>
        </w:rPr>
        <w:t xml:space="preserve">с </w:t>
      </w:r>
      <w:r>
        <w:t xml:space="preserve">одновременным получением обучающимися среднего общего образования </w:t>
      </w:r>
      <w:r>
        <w:rPr>
          <w:sz w:val="26"/>
          <w:szCs w:val="26"/>
        </w:rPr>
        <w:t xml:space="preserve">в </w:t>
      </w:r>
      <w:r>
        <w:t>пределах соответствующей образовательной программы среднего профессионального образов</w:t>
      </w:r>
      <w:r>
        <w:t>ания.</w:t>
      </w:r>
    </w:p>
    <w:p w:rsidR="00FF51FA" w:rsidRDefault="00707FFE">
      <w:pPr>
        <w:pStyle w:val="1"/>
        <w:shd w:val="clear" w:color="auto" w:fill="auto"/>
        <w:ind w:firstLine="520"/>
        <w:jc w:val="both"/>
      </w:pPr>
      <w:r>
        <w:t xml:space="preserve">Период освоения учебных предметов, курсов, дисциплин (модулей), практики, необходимых для получения обучающимися среднего общего образования, </w:t>
      </w:r>
      <w:r>
        <w:rPr>
          <w:sz w:val="26"/>
          <w:szCs w:val="26"/>
        </w:rPr>
        <w:t xml:space="preserve">в </w:t>
      </w:r>
      <w:r>
        <w:t>течение срока освоения соответствующей образовательной программы среднего профессионального образования оп</w:t>
      </w:r>
      <w:r>
        <w:t>ределяется образовательной организацией самостоятельно.</w:t>
      </w:r>
    </w:p>
    <w:p w:rsidR="00FF51FA" w:rsidRDefault="00707FFE">
      <w:pPr>
        <w:pStyle w:val="1"/>
        <w:shd w:val="clear" w:color="auto" w:fill="auto"/>
        <w:ind w:firstLine="520"/>
        <w:jc w:val="both"/>
      </w:pPr>
      <w:r>
        <w:t xml:space="preserve">Обучающиеся, получающие среднее профессиональное образование по программам подготовки специалистов среднего звена, осваивают профессию рабочего (одну или несколько) </w:t>
      </w:r>
      <w:r>
        <w:rPr>
          <w:sz w:val="26"/>
          <w:szCs w:val="26"/>
        </w:rPr>
        <w:t xml:space="preserve">в </w:t>
      </w:r>
      <w:r>
        <w:t xml:space="preserve">соответствии </w:t>
      </w:r>
      <w:r>
        <w:rPr>
          <w:sz w:val="26"/>
          <w:szCs w:val="26"/>
        </w:rPr>
        <w:t xml:space="preserve">с </w:t>
      </w:r>
      <w:r>
        <w:t>перечнем профессий</w:t>
      </w:r>
      <w:r>
        <w:t xml:space="preserve"> рабочих, должностей служащих, рекомендуемых к освоению </w:t>
      </w:r>
      <w:r>
        <w:rPr>
          <w:sz w:val="26"/>
          <w:szCs w:val="26"/>
        </w:rPr>
        <w:t xml:space="preserve">в </w:t>
      </w:r>
      <w:r>
        <w:t xml:space="preserve">рамках образовательной программы среднего профессионального образования, </w:t>
      </w:r>
      <w:r>
        <w:rPr>
          <w:sz w:val="26"/>
          <w:szCs w:val="26"/>
        </w:rPr>
        <w:t xml:space="preserve">в </w:t>
      </w:r>
      <w:r>
        <w:t xml:space="preserve">соответствии </w:t>
      </w:r>
      <w:r>
        <w:rPr>
          <w:sz w:val="26"/>
          <w:szCs w:val="26"/>
        </w:rPr>
        <w:t xml:space="preserve">с </w:t>
      </w:r>
      <w:r>
        <w:t>государственными образовательными стандартами по специальности среднего профессионального образования.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1104"/>
        </w:tabs>
        <w:ind w:firstLine="540"/>
        <w:jc w:val="both"/>
      </w:pPr>
      <w:r>
        <w:t>При п</w:t>
      </w:r>
      <w:r>
        <w:t xml:space="preserve">олучении среднего профессионального образования </w:t>
      </w:r>
      <w:r>
        <w:rPr>
          <w:sz w:val="26"/>
          <w:szCs w:val="26"/>
        </w:rPr>
        <w:t xml:space="preserve">в </w:t>
      </w:r>
      <w:r>
        <w:t xml:space="preserve">соответствии </w:t>
      </w:r>
      <w:r>
        <w:rPr>
          <w:sz w:val="26"/>
          <w:szCs w:val="26"/>
        </w:rPr>
        <w:t xml:space="preserve">с </w:t>
      </w:r>
      <w:r>
        <w:t xml:space="preserve">индивидуальным учебным планом сроки получения образования могут быть изменены образовательной организацией </w:t>
      </w:r>
      <w:r>
        <w:rPr>
          <w:sz w:val="26"/>
          <w:szCs w:val="26"/>
        </w:rPr>
        <w:t xml:space="preserve">с </w:t>
      </w:r>
      <w:r>
        <w:t>учетом особенностей и образовательных потребностей конкретного обучающегося.</w:t>
      </w:r>
    </w:p>
    <w:p w:rsidR="00FF51FA" w:rsidRDefault="00707FFE">
      <w:pPr>
        <w:pStyle w:val="1"/>
        <w:shd w:val="clear" w:color="auto" w:fill="auto"/>
        <w:ind w:firstLine="540"/>
        <w:jc w:val="both"/>
      </w:pPr>
      <w:r>
        <w:t>Лица,</w:t>
      </w:r>
      <w:r>
        <w:t xml:space="preserve"> имеющие квалификацию по профессии среднего профессионального образования и принятые на обучение по программам подготовки специалистов среднего звена по специальностям среднего профессионального образования, соответствующим имеющейся у них профессии, имеют</w:t>
      </w:r>
      <w:r>
        <w:t xml:space="preserve"> право на ускоренное </w:t>
      </w:r>
      <w:r>
        <w:lastRenderedPageBreak/>
        <w:t>обучение по таким программам в соответствии с индивидуальными учебными планами.</w:t>
      </w:r>
    </w:p>
    <w:p w:rsidR="00FF51FA" w:rsidRDefault="00707FFE">
      <w:pPr>
        <w:pStyle w:val="1"/>
        <w:shd w:val="clear" w:color="auto" w:fill="auto"/>
        <w:ind w:firstLine="540"/>
        <w:jc w:val="both"/>
      </w:pPr>
      <w:r>
        <w:t xml:space="preserve">Обучение по индивидуальному учебному плану, </w:t>
      </w:r>
      <w:r>
        <w:rPr>
          <w:sz w:val="26"/>
          <w:szCs w:val="26"/>
        </w:rPr>
        <w:t xml:space="preserve">в </w:t>
      </w:r>
      <w:r>
        <w:t xml:space="preserve">том числе ускоренное обучение, </w:t>
      </w:r>
      <w:r>
        <w:rPr>
          <w:sz w:val="26"/>
          <w:szCs w:val="26"/>
        </w:rPr>
        <w:t xml:space="preserve">в </w:t>
      </w:r>
      <w:r>
        <w:t xml:space="preserve">пределах осваиваемой образовательной программы, осуществляется </w:t>
      </w:r>
      <w:r>
        <w:rPr>
          <w:sz w:val="26"/>
          <w:szCs w:val="26"/>
        </w:rPr>
        <w:t xml:space="preserve">в </w:t>
      </w:r>
      <w:r>
        <w:t>порядке, ус</w:t>
      </w:r>
      <w:r>
        <w:t>тановленном локальными нормативными актами образовательной организации.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946"/>
        </w:tabs>
        <w:ind w:firstLine="540"/>
        <w:jc w:val="both"/>
      </w:pPr>
      <w:r>
        <w:t xml:space="preserve">Учебный год </w:t>
      </w:r>
      <w:r>
        <w:rPr>
          <w:sz w:val="26"/>
          <w:szCs w:val="26"/>
        </w:rPr>
        <w:t xml:space="preserve">в </w:t>
      </w:r>
      <w:r>
        <w:t xml:space="preserve">образовательных организациях начинается 5 сентября </w:t>
      </w:r>
      <w:r>
        <w:rPr>
          <w:sz w:val="26"/>
          <w:szCs w:val="26"/>
        </w:rPr>
        <w:t xml:space="preserve">и </w:t>
      </w:r>
      <w:r>
        <w:t xml:space="preserve">заканчивается </w:t>
      </w:r>
      <w:r>
        <w:rPr>
          <w:sz w:val="26"/>
          <w:szCs w:val="26"/>
        </w:rPr>
        <w:t xml:space="preserve">в </w:t>
      </w:r>
      <w:r>
        <w:t xml:space="preserve">соответствии </w:t>
      </w:r>
      <w:r>
        <w:rPr>
          <w:sz w:val="26"/>
          <w:szCs w:val="26"/>
        </w:rPr>
        <w:t xml:space="preserve">с </w:t>
      </w:r>
      <w:r>
        <w:t xml:space="preserve">учебным планом соответствующей образовательной программы. Начало учебного года может переноситься образовательной организацией при реализации образовательной программы среднего профессионального образования </w:t>
      </w:r>
      <w:r>
        <w:rPr>
          <w:sz w:val="26"/>
          <w:szCs w:val="26"/>
        </w:rPr>
        <w:t xml:space="preserve">в </w:t>
      </w:r>
      <w:r>
        <w:t>очно-заочной форме обучения не более чем на оди</w:t>
      </w:r>
      <w:r>
        <w:t xml:space="preserve">н месяц, </w:t>
      </w:r>
      <w:r>
        <w:rPr>
          <w:sz w:val="26"/>
          <w:szCs w:val="26"/>
        </w:rPr>
        <w:t xml:space="preserve">в </w:t>
      </w:r>
      <w:r>
        <w:t>заочной форме обучения-не более, чем на три месяца.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1104"/>
        </w:tabs>
        <w:ind w:firstLine="540"/>
        <w:jc w:val="both"/>
      </w:pPr>
      <w:r>
        <w:rPr>
          <w:sz w:val="26"/>
          <w:szCs w:val="26"/>
        </w:rPr>
        <w:t xml:space="preserve">В </w:t>
      </w:r>
      <w:r>
        <w:t>процессе освоения образовательных программ среднего профессионального образования обучающимся предоставляются каникулы.</w:t>
      </w:r>
    </w:p>
    <w:p w:rsidR="00FF51FA" w:rsidRDefault="00707FFE">
      <w:pPr>
        <w:pStyle w:val="1"/>
        <w:shd w:val="clear" w:color="auto" w:fill="auto"/>
        <w:ind w:firstLine="540"/>
        <w:jc w:val="both"/>
      </w:pPr>
      <w:r>
        <w:t xml:space="preserve">Продолжительность каникул, предоставляемых обучающимся </w:t>
      </w:r>
      <w:r>
        <w:rPr>
          <w:sz w:val="26"/>
          <w:szCs w:val="26"/>
        </w:rPr>
        <w:t xml:space="preserve">в </w:t>
      </w:r>
      <w:r>
        <w:t>процессе освое</w:t>
      </w:r>
      <w:r>
        <w:t xml:space="preserve">ния ими программ подготовки квалифицированных рабочих, служащих, составляет не менее двух недель в зимний период при сроке получения среднего профессионального образования один год </w:t>
      </w:r>
      <w:r>
        <w:rPr>
          <w:sz w:val="26"/>
          <w:szCs w:val="26"/>
        </w:rPr>
        <w:t xml:space="preserve">и </w:t>
      </w:r>
      <w:r>
        <w:t xml:space="preserve">не менее десяти недель </w:t>
      </w:r>
      <w:r>
        <w:rPr>
          <w:sz w:val="26"/>
          <w:szCs w:val="26"/>
        </w:rPr>
        <w:t xml:space="preserve">в </w:t>
      </w:r>
      <w:r>
        <w:t xml:space="preserve">учебном году, </w:t>
      </w:r>
      <w:r>
        <w:rPr>
          <w:sz w:val="26"/>
          <w:szCs w:val="26"/>
        </w:rPr>
        <w:t xml:space="preserve">в </w:t>
      </w:r>
      <w:r>
        <w:t xml:space="preserve">том числе не менее двух недель </w:t>
      </w:r>
      <w:r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>
        <w:t>зимний период,- при сроке получения среднего профессионального образования более одного года.</w:t>
      </w:r>
    </w:p>
    <w:p w:rsidR="00FF51FA" w:rsidRDefault="00707FFE">
      <w:pPr>
        <w:pStyle w:val="1"/>
        <w:shd w:val="clear" w:color="auto" w:fill="auto"/>
        <w:ind w:firstLine="540"/>
        <w:jc w:val="both"/>
      </w:pPr>
      <w:r>
        <w:t xml:space="preserve">Продолжительность каникул, предоставляемых обучающимся </w:t>
      </w:r>
      <w:r>
        <w:rPr>
          <w:sz w:val="26"/>
          <w:szCs w:val="26"/>
        </w:rPr>
        <w:t xml:space="preserve">в </w:t>
      </w:r>
      <w:r>
        <w:t>процессе освоения ими программ подготовки специалистов среднего звена, составляет от восьми до одиннадца</w:t>
      </w:r>
      <w:r>
        <w:t xml:space="preserve">ти недель </w:t>
      </w:r>
      <w:r>
        <w:rPr>
          <w:sz w:val="26"/>
          <w:szCs w:val="26"/>
        </w:rPr>
        <w:t xml:space="preserve">в </w:t>
      </w:r>
      <w:r>
        <w:t xml:space="preserve">учебном году, </w:t>
      </w:r>
      <w:r>
        <w:rPr>
          <w:sz w:val="26"/>
          <w:szCs w:val="26"/>
        </w:rPr>
        <w:t xml:space="preserve">в </w:t>
      </w:r>
      <w:r>
        <w:t>том числе не менее двух недель в зимний период.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1104"/>
        </w:tabs>
        <w:ind w:firstLine="540"/>
        <w:jc w:val="both"/>
      </w:pPr>
      <w:r>
        <w:t xml:space="preserve">Объем образовательной программы среднего профессионального образования включает все виды учебной деятельности и устанавливается государственным образовательным стандартом среднего </w:t>
      </w:r>
      <w:r>
        <w:t>профессионального образования.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946"/>
        </w:tabs>
        <w:ind w:firstLine="540"/>
        <w:jc w:val="both"/>
      </w:pPr>
      <w:r>
        <w:t>Учебная деятельность обучающихся предусматривает учебные занятия (урок, практическое занятие, лабораторное занятие, консультация, лекция,</w:t>
      </w:r>
    </w:p>
    <w:p w:rsidR="00FF51FA" w:rsidRDefault="00707FFE">
      <w:pPr>
        <w:pStyle w:val="1"/>
        <w:shd w:val="clear" w:color="auto" w:fill="auto"/>
        <w:tabs>
          <w:tab w:val="left" w:pos="2952"/>
          <w:tab w:val="left" w:pos="5189"/>
          <w:tab w:val="left" w:pos="8438"/>
        </w:tabs>
        <w:spacing w:after="360"/>
        <w:ind w:firstLine="0"/>
        <w:jc w:val="both"/>
      </w:pPr>
      <w:r>
        <w:t>семинар), самостоятельную работу, выполнение курсового проекта (работы) (при освоении п</w:t>
      </w:r>
      <w:r>
        <w:t xml:space="preserve">рограмм подготовки специалистов среднего звена), практику, а также другие виды учебной деятельности, определенные учебным планом </w:t>
      </w:r>
      <w:r>
        <w:rPr>
          <w:sz w:val="26"/>
          <w:szCs w:val="26"/>
        </w:rPr>
        <w:t xml:space="preserve">и </w:t>
      </w:r>
      <w:r>
        <w:t>календарным</w:t>
      </w:r>
      <w:r>
        <w:tab/>
        <w:t>планом</w:t>
      </w:r>
      <w:r>
        <w:tab/>
        <w:t>воспитательной</w:t>
      </w:r>
      <w:r>
        <w:tab/>
        <w:t>работы.</w:t>
      </w:r>
    </w:p>
    <w:p w:rsidR="00FF51FA" w:rsidRDefault="00707FFE">
      <w:pPr>
        <w:pStyle w:val="1"/>
        <w:shd w:val="clear" w:color="auto" w:fill="auto"/>
        <w:ind w:firstLine="520"/>
        <w:jc w:val="both"/>
      </w:pPr>
      <w:r>
        <w:t>Для всех видов учебных занятий академический час устанавливается продолжительностью</w:t>
      </w:r>
      <w:r>
        <w:t xml:space="preserve"> </w:t>
      </w:r>
      <w:r>
        <w:rPr>
          <w:sz w:val="26"/>
          <w:szCs w:val="26"/>
        </w:rPr>
        <w:t xml:space="preserve">45 </w:t>
      </w:r>
      <w:r>
        <w:t>минут.</w:t>
      </w:r>
    </w:p>
    <w:p w:rsidR="00FF51FA" w:rsidRDefault="00707FFE">
      <w:pPr>
        <w:pStyle w:val="1"/>
        <w:shd w:val="clear" w:color="auto" w:fill="auto"/>
        <w:ind w:firstLine="520"/>
        <w:jc w:val="both"/>
      </w:pPr>
      <w:r>
        <w:t xml:space="preserve">Объем учебных занятий </w:t>
      </w:r>
      <w:r>
        <w:rPr>
          <w:sz w:val="26"/>
          <w:szCs w:val="26"/>
        </w:rPr>
        <w:t xml:space="preserve">и </w:t>
      </w:r>
      <w:r>
        <w:t xml:space="preserve">практики не должен превышать </w:t>
      </w:r>
      <w:r>
        <w:rPr>
          <w:sz w:val="26"/>
          <w:szCs w:val="26"/>
        </w:rPr>
        <w:t xml:space="preserve">36 </w:t>
      </w:r>
      <w:r>
        <w:t xml:space="preserve">академических часов </w:t>
      </w:r>
      <w:r>
        <w:rPr>
          <w:sz w:val="26"/>
          <w:szCs w:val="26"/>
        </w:rPr>
        <w:t xml:space="preserve">в </w:t>
      </w:r>
      <w:r>
        <w:t>неделю.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977"/>
        </w:tabs>
        <w:ind w:firstLine="520"/>
        <w:jc w:val="both"/>
      </w:pPr>
      <w:r>
        <w:lastRenderedPageBreak/>
        <w:t xml:space="preserve">Численность обучающихся </w:t>
      </w:r>
      <w:r>
        <w:rPr>
          <w:sz w:val="26"/>
          <w:szCs w:val="26"/>
        </w:rPr>
        <w:t xml:space="preserve">в </w:t>
      </w:r>
      <w:r>
        <w:t xml:space="preserve">учебной группе составляет не более </w:t>
      </w:r>
      <w:r>
        <w:rPr>
          <w:sz w:val="26"/>
          <w:szCs w:val="26"/>
        </w:rPr>
        <w:t xml:space="preserve">25 </w:t>
      </w:r>
      <w:r>
        <w:t xml:space="preserve">человек. Исходя из специфики образовательной организации учебные занятия </w:t>
      </w:r>
      <w:r>
        <w:rPr>
          <w:sz w:val="26"/>
          <w:szCs w:val="26"/>
        </w:rPr>
        <w:t xml:space="preserve">и </w:t>
      </w:r>
      <w:r>
        <w:t>практика могут прово</w:t>
      </w:r>
      <w:r>
        <w:t xml:space="preserve">диться образовательной организацией </w:t>
      </w:r>
      <w:r>
        <w:rPr>
          <w:sz w:val="26"/>
          <w:szCs w:val="26"/>
        </w:rPr>
        <w:t xml:space="preserve">с </w:t>
      </w:r>
      <w:r>
        <w:t xml:space="preserve">группами обучающихся меньшей численности </w:t>
      </w:r>
      <w:r>
        <w:rPr>
          <w:sz w:val="26"/>
          <w:szCs w:val="26"/>
        </w:rPr>
        <w:t xml:space="preserve">и </w:t>
      </w:r>
      <w:r>
        <w:t xml:space="preserve">отдельными обучающимися, а также с разделением группы на подгруппы. Образовательная организация вправе объединять группы обучающихся при проведении учебных занятий </w:t>
      </w:r>
      <w:r>
        <w:rPr>
          <w:sz w:val="26"/>
          <w:szCs w:val="26"/>
        </w:rPr>
        <w:t xml:space="preserve">в </w:t>
      </w:r>
      <w:r>
        <w:t>виде лекц</w:t>
      </w:r>
      <w:r>
        <w:t>ий.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977"/>
        </w:tabs>
        <w:ind w:firstLine="520"/>
        <w:jc w:val="both"/>
      </w:pPr>
      <w:r>
        <w:t>Освоение образовательной программы среднего профессионального обра</w:t>
      </w:r>
      <w:r>
        <w:rPr>
          <w:color w:val="393B3B"/>
        </w:rPr>
        <w:t>з</w:t>
      </w:r>
      <w:r>
        <w:t xml:space="preserve">ования, </w:t>
      </w:r>
      <w:r>
        <w:rPr>
          <w:sz w:val="26"/>
          <w:szCs w:val="26"/>
        </w:rPr>
        <w:t xml:space="preserve">в </w:t>
      </w:r>
      <w:r>
        <w:t xml:space="preserve">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</w:t>
      </w:r>
      <w:r>
        <w:rPr>
          <w:sz w:val="26"/>
          <w:szCs w:val="26"/>
        </w:rPr>
        <w:t xml:space="preserve">и </w:t>
      </w:r>
      <w:r>
        <w:t>промежуточн</w:t>
      </w:r>
      <w:r>
        <w:t xml:space="preserve">ой аттестацией обучающихся. Формы, периодичность </w:t>
      </w:r>
      <w:r>
        <w:rPr>
          <w:sz w:val="26"/>
          <w:szCs w:val="26"/>
        </w:rPr>
        <w:t xml:space="preserve">и </w:t>
      </w:r>
      <w:r>
        <w:t xml:space="preserve">порядок проведения текущего контроля успеваемости </w:t>
      </w:r>
      <w:r>
        <w:rPr>
          <w:sz w:val="26"/>
          <w:szCs w:val="26"/>
        </w:rPr>
        <w:t xml:space="preserve">и </w:t>
      </w:r>
      <w:r>
        <w:t>промежуточной аттестации обучающихся определяются образовательн</w:t>
      </w:r>
      <w:r w:rsidR="001D6DAF">
        <w:t>ой организацией самостоятельно.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977"/>
        </w:tabs>
        <w:ind w:firstLine="520"/>
        <w:jc w:val="both"/>
      </w:pPr>
      <w:r>
        <w:t xml:space="preserve">Образовательная организация самостоятельно устанавливает </w:t>
      </w:r>
      <w:r>
        <w:t>систему оценок при промежуточной аттестации.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977"/>
        </w:tabs>
        <w:ind w:firstLine="520"/>
        <w:jc w:val="both"/>
      </w:pPr>
      <w:r>
        <w:t xml:space="preserve">Количество экзаменов </w:t>
      </w:r>
      <w:r>
        <w:rPr>
          <w:sz w:val="26"/>
          <w:szCs w:val="26"/>
        </w:rPr>
        <w:t xml:space="preserve">в </w:t>
      </w:r>
      <w:r>
        <w:t>процессе промежуточной аттестации обучающихся не должно превышать 8 экзамена в учебном году, а количество зачетов - 10.</w:t>
      </w:r>
    </w:p>
    <w:p w:rsidR="00FF51FA" w:rsidRDefault="00707FFE">
      <w:pPr>
        <w:pStyle w:val="1"/>
        <w:shd w:val="clear" w:color="auto" w:fill="auto"/>
        <w:ind w:firstLine="520"/>
        <w:jc w:val="both"/>
      </w:pPr>
      <w:r>
        <w:t xml:space="preserve">Количество экзаменов </w:t>
      </w:r>
      <w:r>
        <w:rPr>
          <w:sz w:val="26"/>
          <w:szCs w:val="26"/>
        </w:rPr>
        <w:t xml:space="preserve">и </w:t>
      </w:r>
      <w:r>
        <w:t xml:space="preserve">зачетов </w:t>
      </w:r>
      <w:r>
        <w:rPr>
          <w:sz w:val="26"/>
          <w:szCs w:val="26"/>
        </w:rPr>
        <w:t xml:space="preserve">в </w:t>
      </w:r>
      <w:r>
        <w:t xml:space="preserve">процессе промежуточной аттестации обучающихся при обучении </w:t>
      </w:r>
      <w:r>
        <w:rPr>
          <w:sz w:val="26"/>
          <w:szCs w:val="26"/>
        </w:rPr>
        <w:t xml:space="preserve">в </w:t>
      </w:r>
      <w:r>
        <w:t xml:space="preserve">соответствии </w:t>
      </w:r>
      <w:r>
        <w:rPr>
          <w:sz w:val="26"/>
          <w:szCs w:val="26"/>
        </w:rPr>
        <w:t xml:space="preserve">с </w:t>
      </w:r>
      <w:r>
        <w:t>индивидуальным учебным планом устанавливается данным учебным планом.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977"/>
        </w:tabs>
        <w:ind w:firstLine="520"/>
        <w:jc w:val="both"/>
      </w:pPr>
      <w:r>
        <w:t>Освоение образовательных программ среднего профессионального образования завершается итоговой аттестацией, кото</w:t>
      </w:r>
      <w:r>
        <w:t>рая является обязательной.</w:t>
      </w:r>
    </w:p>
    <w:p w:rsidR="00FF51FA" w:rsidRDefault="00707FFE">
      <w:pPr>
        <w:pStyle w:val="1"/>
        <w:shd w:val="clear" w:color="auto" w:fill="auto"/>
        <w:ind w:firstLine="520"/>
        <w:jc w:val="both"/>
      </w:pPr>
      <w:r>
        <w:t xml:space="preserve">Обучающиеся, не имеющие академической задолженности </w:t>
      </w:r>
      <w:r>
        <w:rPr>
          <w:sz w:val="26"/>
          <w:szCs w:val="26"/>
        </w:rPr>
        <w:t xml:space="preserve">и в </w:t>
      </w:r>
      <w:r>
        <w:t>полном объеме выполнившие учебный план или индивидуальный учебный план, проходят итоговую аттестацию, при получении среднего профессионального образования по имеющим государ</w:t>
      </w:r>
      <w:r>
        <w:t>ственную аккредитацию образовательным программам среднего профессионального образования указанные обучающиеся проходят государственную итоговую аттестацию.</w:t>
      </w:r>
    </w:p>
    <w:p w:rsidR="00FF51FA" w:rsidRDefault="00707FFE">
      <w:pPr>
        <w:pStyle w:val="1"/>
        <w:shd w:val="clear" w:color="auto" w:fill="auto"/>
        <w:ind w:firstLine="520"/>
        <w:jc w:val="both"/>
      </w:pPr>
      <w:r>
        <w:t xml:space="preserve">Лицам, успешно прошедшим государственную итоговую аттестацию </w:t>
      </w:r>
      <w:r>
        <w:rPr>
          <w:sz w:val="26"/>
          <w:szCs w:val="26"/>
        </w:rPr>
        <w:t xml:space="preserve">по </w:t>
      </w:r>
      <w:r>
        <w:t xml:space="preserve">образовательным программам среднего профессионального образования, выдается диплом </w:t>
      </w:r>
      <w:r>
        <w:rPr>
          <w:sz w:val="26"/>
          <w:szCs w:val="26"/>
        </w:rPr>
        <w:t xml:space="preserve">о </w:t>
      </w:r>
      <w:r>
        <w:t xml:space="preserve">среднем профессиональном образовании, подтверждающий получение среднего профессионального образования </w:t>
      </w:r>
      <w:r>
        <w:rPr>
          <w:sz w:val="26"/>
          <w:szCs w:val="26"/>
        </w:rPr>
        <w:t xml:space="preserve">и </w:t>
      </w:r>
      <w:r>
        <w:t>квалификацию по соответствующей профессии или специальности среднег</w:t>
      </w:r>
      <w:r>
        <w:t>о профессионального образования.</w:t>
      </w:r>
    </w:p>
    <w:p w:rsidR="00FF51FA" w:rsidRDefault="00707FFE">
      <w:pPr>
        <w:pStyle w:val="1"/>
        <w:shd w:val="clear" w:color="auto" w:fill="auto"/>
        <w:ind w:firstLine="520"/>
        <w:jc w:val="both"/>
        <w:rPr>
          <w:sz w:val="26"/>
          <w:szCs w:val="26"/>
        </w:rPr>
      </w:pPr>
      <w:r>
        <w:t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среднего профессионального образования и (или) отчислен</w:t>
      </w:r>
      <w:r>
        <w:t xml:space="preserve">ным из образовательной организации, выдается справка </w:t>
      </w:r>
      <w:r>
        <w:rPr>
          <w:sz w:val="26"/>
          <w:szCs w:val="26"/>
        </w:rPr>
        <w:t xml:space="preserve">об </w:t>
      </w:r>
      <w:r>
        <w:t xml:space="preserve">обучении или </w:t>
      </w:r>
      <w:r>
        <w:rPr>
          <w:sz w:val="26"/>
          <w:szCs w:val="26"/>
        </w:rPr>
        <w:t xml:space="preserve">о </w:t>
      </w:r>
      <w:r>
        <w:t>периоде обучения по образцу, самостоятельно устанавливаемо</w:t>
      </w:r>
      <w:r w:rsidR="001D6DAF">
        <w:t>му образовательной организацией.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1224"/>
        </w:tabs>
        <w:ind w:firstLine="520"/>
        <w:jc w:val="both"/>
      </w:pPr>
      <w:r>
        <w:lastRenderedPageBreak/>
        <w:t xml:space="preserve">Обучающиеся по образовательным программам среднего профессионального образования, не имеющие </w:t>
      </w:r>
      <w:r>
        <w:t xml:space="preserve">среднего общего образования, вправе пройти государственную итоговую аттестацию, которой завершается освоение образовательных программ среднего общего образования </w:t>
      </w:r>
      <w:r>
        <w:rPr>
          <w:sz w:val="26"/>
          <w:szCs w:val="26"/>
        </w:rPr>
        <w:t xml:space="preserve">и </w:t>
      </w:r>
      <w:r>
        <w:t xml:space="preserve">при успешном прохождении которой им выдается аттестат </w:t>
      </w:r>
      <w:r>
        <w:rPr>
          <w:sz w:val="26"/>
          <w:szCs w:val="26"/>
        </w:rPr>
        <w:t xml:space="preserve">о </w:t>
      </w:r>
      <w:r>
        <w:t>среднем общем образовании. Указанные</w:t>
      </w:r>
      <w:r>
        <w:t xml:space="preserve"> обучающиеся проходят государственную итоговую аттестацию бесплатно.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991"/>
        </w:tabs>
        <w:ind w:firstLine="520"/>
        <w:jc w:val="both"/>
      </w:pPr>
      <w:r>
        <w:t xml:space="preserve">Лица, осваивающие основную образовательную программу </w:t>
      </w:r>
      <w:r>
        <w:rPr>
          <w:sz w:val="26"/>
          <w:szCs w:val="26"/>
        </w:rPr>
        <w:t xml:space="preserve">в </w:t>
      </w:r>
      <w:r>
        <w:t>форме самообразования либо обучавшиеся по не имеющей государственной аккредитации образовательной программе среднего профессионально</w:t>
      </w:r>
      <w:r>
        <w:t xml:space="preserve">го образования, вправе пройти экстерном промежуточную </w:t>
      </w:r>
      <w:r>
        <w:rPr>
          <w:sz w:val="26"/>
          <w:szCs w:val="26"/>
        </w:rPr>
        <w:t xml:space="preserve">и </w:t>
      </w:r>
      <w:r>
        <w:t xml:space="preserve">государственную итоговую аттестацию </w:t>
      </w:r>
      <w:r>
        <w:rPr>
          <w:sz w:val="26"/>
          <w:szCs w:val="26"/>
        </w:rPr>
        <w:t xml:space="preserve">в </w:t>
      </w:r>
      <w:r>
        <w:t>образовательной организации, осуществляющей образовательную деятельность по соответствующей имеющей государственную аккредитацию образовательной программе среднег</w:t>
      </w:r>
      <w:r>
        <w:t xml:space="preserve">о профессионального образования. Указанные лица, не имеющие основного общего или среднего общего образования, вправе пройти экстерном промежуточную </w:t>
      </w:r>
      <w:r>
        <w:rPr>
          <w:sz w:val="26"/>
          <w:szCs w:val="26"/>
        </w:rPr>
        <w:t xml:space="preserve">и </w:t>
      </w:r>
      <w:r>
        <w:t xml:space="preserve">государственную итоговую аттестацию </w:t>
      </w:r>
      <w:r>
        <w:rPr>
          <w:sz w:val="26"/>
          <w:szCs w:val="26"/>
        </w:rPr>
        <w:t xml:space="preserve">в </w:t>
      </w:r>
      <w:r>
        <w:t>образовательной организации, осуществляющей образовательную деятельн</w:t>
      </w:r>
      <w:r>
        <w:t>ость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991"/>
        </w:tabs>
        <w:spacing w:after="360"/>
        <w:ind w:firstLine="520"/>
        <w:jc w:val="both"/>
      </w:pPr>
      <w:r>
        <w:t>Документ об обра</w:t>
      </w:r>
      <w:r>
        <w:t xml:space="preserve">зовании, представленный при поступлении </w:t>
      </w:r>
      <w:r>
        <w:rPr>
          <w:sz w:val="26"/>
          <w:szCs w:val="26"/>
        </w:rPr>
        <w:t xml:space="preserve">в </w:t>
      </w:r>
      <w:r>
        <w:t xml:space="preserve">образовательную организацию, выдается из личного дела лицу, окончившему образовательную организацию, выбывшему до окончания образовательной организации, а также обучающемуся </w:t>
      </w:r>
      <w:r>
        <w:rPr>
          <w:sz w:val="26"/>
          <w:szCs w:val="26"/>
        </w:rPr>
        <w:t xml:space="preserve">и </w:t>
      </w:r>
      <w:r>
        <w:t xml:space="preserve">желающему поступить </w:t>
      </w:r>
      <w:r>
        <w:rPr>
          <w:sz w:val="26"/>
          <w:szCs w:val="26"/>
        </w:rPr>
        <w:t xml:space="preserve">в </w:t>
      </w:r>
      <w:r>
        <w:t>другую образоват</w:t>
      </w:r>
      <w:r>
        <w:t xml:space="preserve">ельную организацию, по его заявлению. При этом </w:t>
      </w:r>
      <w:r>
        <w:rPr>
          <w:sz w:val="26"/>
          <w:szCs w:val="26"/>
        </w:rPr>
        <w:t xml:space="preserve">в </w:t>
      </w:r>
      <w:r>
        <w:t>личном деле остается заверенная копия документа об образовании.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1219"/>
        </w:tabs>
        <w:spacing w:after="360"/>
        <w:ind w:firstLine="500"/>
        <w:jc w:val="both"/>
      </w:pPr>
      <w:r>
        <w:t>Обучающимся по образовательным программам среднего профессионального образования после прохождения итоговой аттестации предоставляются по их за</w:t>
      </w:r>
      <w:r>
        <w:t xml:space="preserve">явлению каникулы в пределах срока освоения соответствующей образовательной программы среднего профессионального образования, по окончании которых производится отчисление обучающихся в связи </w:t>
      </w:r>
      <w:r>
        <w:rPr>
          <w:sz w:val="26"/>
          <w:szCs w:val="26"/>
        </w:rPr>
        <w:t xml:space="preserve">с </w:t>
      </w:r>
      <w:r>
        <w:t>получением образования.</w:t>
      </w:r>
    </w:p>
    <w:p w:rsidR="00FF51FA" w:rsidRDefault="00707FFE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519"/>
        </w:tabs>
        <w:spacing w:after="500"/>
      </w:pPr>
      <w:bookmarkStart w:id="6" w:name="bookmark6"/>
      <w:bookmarkStart w:id="7" w:name="bookmark7"/>
      <w:r>
        <w:t xml:space="preserve">Особенности организации образовательной </w:t>
      </w:r>
      <w:r>
        <w:t>деятельности</w:t>
      </w:r>
      <w:r>
        <w:br/>
        <w:t>для лиц с ограниченными возможностями здоровья</w:t>
      </w:r>
      <w:bookmarkEnd w:id="6"/>
      <w:bookmarkEnd w:id="7"/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508"/>
        </w:tabs>
        <w:spacing w:after="140"/>
        <w:ind w:firstLine="0"/>
        <w:jc w:val="both"/>
      </w:pPr>
      <w:r>
        <w:t xml:space="preserve">Содержание среднего профессионального образования и условия организации </w:t>
      </w:r>
      <w:r>
        <w:lastRenderedPageBreak/>
        <w:t xml:space="preserve">обучения обучающихся </w:t>
      </w:r>
      <w:r>
        <w:rPr>
          <w:sz w:val="26"/>
          <w:szCs w:val="26"/>
        </w:rPr>
        <w:t xml:space="preserve">с </w:t>
      </w:r>
      <w:r>
        <w:t>ограниченными возможностями здоровья определяются адаптированной образовательной программой, а для ин</w:t>
      </w:r>
      <w:r>
        <w:t xml:space="preserve">валидов также </w:t>
      </w:r>
      <w:r>
        <w:rPr>
          <w:sz w:val="26"/>
          <w:szCs w:val="26"/>
        </w:rPr>
        <w:t xml:space="preserve">в </w:t>
      </w:r>
      <w:r>
        <w:t xml:space="preserve">соответствии </w:t>
      </w:r>
      <w:r>
        <w:rPr>
          <w:sz w:val="26"/>
          <w:szCs w:val="26"/>
        </w:rPr>
        <w:t xml:space="preserve">с </w:t>
      </w:r>
      <w:r>
        <w:t>индивидуальной программой реабилитации инвалида.</w:t>
      </w:r>
    </w:p>
    <w:p w:rsidR="00FF51FA" w:rsidRDefault="00707FFE">
      <w:pPr>
        <w:pStyle w:val="1"/>
        <w:shd w:val="clear" w:color="auto" w:fill="auto"/>
        <w:spacing w:after="140"/>
        <w:ind w:firstLine="380"/>
        <w:jc w:val="both"/>
      </w:pPr>
      <w:r>
        <w:t xml:space="preserve">Обучение по образовательным программам среднего профессионального образования обучающихся </w:t>
      </w:r>
      <w:r>
        <w:rPr>
          <w:sz w:val="26"/>
          <w:szCs w:val="26"/>
        </w:rPr>
        <w:t xml:space="preserve">с </w:t>
      </w:r>
      <w:r>
        <w:t>ограниченными возможностями здоровья осуществляется на основе образовательных програ</w:t>
      </w:r>
      <w:r>
        <w:t>мм среднего профессионального образования, адаптированных при необходимости для обучения указанных обучающихся.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508"/>
        </w:tabs>
        <w:spacing w:after="140"/>
        <w:ind w:firstLine="0"/>
        <w:jc w:val="both"/>
      </w:pPr>
      <w:r>
        <w:t>Обучение по образовательным программам среднего профессионального обра</w:t>
      </w:r>
      <w:r>
        <w:rPr>
          <w:color w:val="393B3B"/>
        </w:rPr>
        <w:t>з</w:t>
      </w:r>
      <w:r>
        <w:t xml:space="preserve">ования обучающихся </w:t>
      </w:r>
      <w:r>
        <w:rPr>
          <w:sz w:val="26"/>
          <w:szCs w:val="26"/>
        </w:rPr>
        <w:t xml:space="preserve">с </w:t>
      </w:r>
      <w:r>
        <w:t xml:space="preserve">ограниченными возможностями здоровья осуществляется образовательной организацией </w:t>
      </w:r>
      <w:r>
        <w:rPr>
          <w:sz w:val="26"/>
          <w:szCs w:val="26"/>
        </w:rPr>
        <w:t xml:space="preserve">с </w:t>
      </w:r>
      <w:r>
        <w:t xml:space="preserve">учетом особенностей психофизического развития, индивидуальных возможностей </w:t>
      </w:r>
      <w:r>
        <w:rPr>
          <w:sz w:val="26"/>
          <w:szCs w:val="26"/>
        </w:rPr>
        <w:t xml:space="preserve">и </w:t>
      </w:r>
      <w:r>
        <w:t>состояния здоровья таких обучающихся.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508"/>
        </w:tabs>
        <w:spacing w:after="140"/>
        <w:ind w:firstLine="0"/>
        <w:jc w:val="both"/>
      </w:pPr>
      <w:r>
        <w:t>Образовательными организациями должны быть созданы специал</w:t>
      </w:r>
      <w:r>
        <w:t xml:space="preserve">ьные условия для получения среднего профессионального образования обучающимися </w:t>
      </w:r>
      <w:r>
        <w:rPr>
          <w:sz w:val="26"/>
          <w:szCs w:val="26"/>
        </w:rPr>
        <w:t xml:space="preserve">с </w:t>
      </w:r>
      <w:r>
        <w:t>ограниченными возможностями здоровья.</w:t>
      </w:r>
    </w:p>
    <w:p w:rsidR="00FF51FA" w:rsidRDefault="00707FFE">
      <w:pPr>
        <w:pStyle w:val="1"/>
        <w:shd w:val="clear" w:color="auto" w:fill="auto"/>
        <w:spacing w:after="160"/>
        <w:ind w:firstLine="200"/>
        <w:jc w:val="both"/>
      </w:pPr>
      <w:r>
        <w:t xml:space="preserve">Под специальными условиями для получения среднего профессионального образования обучающимися </w:t>
      </w:r>
      <w:r>
        <w:rPr>
          <w:sz w:val="26"/>
          <w:szCs w:val="26"/>
        </w:rPr>
        <w:t xml:space="preserve">с </w:t>
      </w:r>
      <w:r>
        <w:t>ограниченными возможностями здоровья поним</w:t>
      </w:r>
      <w:r>
        <w:t xml:space="preserve">аются условия обучения, воспитания </w:t>
      </w:r>
      <w:r>
        <w:rPr>
          <w:sz w:val="26"/>
          <w:szCs w:val="26"/>
        </w:rPr>
        <w:t xml:space="preserve">и </w:t>
      </w:r>
      <w:r>
        <w:t xml:space="preserve">развития таких обучающихся, включающие </w:t>
      </w:r>
      <w:r>
        <w:rPr>
          <w:sz w:val="26"/>
          <w:szCs w:val="26"/>
        </w:rPr>
        <w:t xml:space="preserve">в </w:t>
      </w:r>
      <w:r>
        <w:t xml:space="preserve">себя использование специальных образовательных программ </w:t>
      </w:r>
      <w:r>
        <w:rPr>
          <w:sz w:val="26"/>
          <w:szCs w:val="26"/>
        </w:rPr>
        <w:t xml:space="preserve">и </w:t>
      </w:r>
      <w:r>
        <w:t xml:space="preserve">методов обучения </w:t>
      </w:r>
      <w:r>
        <w:rPr>
          <w:sz w:val="26"/>
          <w:szCs w:val="26"/>
        </w:rPr>
        <w:t xml:space="preserve">и </w:t>
      </w:r>
      <w:r>
        <w:t xml:space="preserve">воспитания, специальных учебников, учебных пособий </w:t>
      </w:r>
      <w:r>
        <w:rPr>
          <w:sz w:val="26"/>
          <w:szCs w:val="26"/>
        </w:rPr>
        <w:t xml:space="preserve">и </w:t>
      </w:r>
      <w:r>
        <w:t>дидактических материалов, специальных технически</w:t>
      </w:r>
      <w:r>
        <w:t xml:space="preserve">х средств обучения коллективного </w:t>
      </w:r>
      <w:r>
        <w:rPr>
          <w:sz w:val="26"/>
          <w:szCs w:val="26"/>
        </w:rPr>
        <w:t xml:space="preserve">и </w:t>
      </w:r>
      <w:r>
        <w:t xml:space="preserve">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</w:t>
      </w:r>
      <w:r>
        <w:rPr>
          <w:sz w:val="26"/>
          <w:szCs w:val="26"/>
        </w:rPr>
        <w:t xml:space="preserve">и </w:t>
      </w:r>
      <w:r>
        <w:t xml:space="preserve">индивидуальных коррекционных занятий, обеспечение доступа </w:t>
      </w:r>
      <w:r>
        <w:rPr>
          <w:sz w:val="26"/>
          <w:szCs w:val="26"/>
        </w:rPr>
        <w:t xml:space="preserve">в </w:t>
      </w:r>
      <w:r>
        <w:t xml:space="preserve">здания </w:t>
      </w:r>
      <w:r>
        <w:t xml:space="preserve">образовательных организаций </w:t>
      </w:r>
      <w:r>
        <w:rPr>
          <w:sz w:val="26"/>
          <w:szCs w:val="26"/>
        </w:rPr>
        <w:t xml:space="preserve">и </w:t>
      </w:r>
      <w:r>
        <w:t xml:space="preserve">другие условия, без которых невозможно или затруднено освоение образовательных программ обучающимися </w:t>
      </w:r>
      <w:r>
        <w:rPr>
          <w:sz w:val="26"/>
          <w:szCs w:val="26"/>
        </w:rPr>
        <w:t xml:space="preserve">с </w:t>
      </w:r>
      <w:r>
        <w:t>ограниченными возможностями здоровья.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462"/>
        </w:tabs>
        <w:spacing w:after="160" w:line="283" w:lineRule="auto"/>
        <w:ind w:firstLine="0"/>
        <w:jc w:val="both"/>
      </w:pPr>
      <w:r>
        <w:t xml:space="preserve">Образование обучающихся </w:t>
      </w:r>
      <w:r>
        <w:rPr>
          <w:sz w:val="26"/>
          <w:szCs w:val="26"/>
        </w:rPr>
        <w:t xml:space="preserve">с </w:t>
      </w:r>
      <w:r>
        <w:t>ограниченными возможностями здоровья может быть организован</w:t>
      </w:r>
      <w:r>
        <w:t xml:space="preserve">о как совместно </w:t>
      </w:r>
      <w:r>
        <w:rPr>
          <w:sz w:val="26"/>
          <w:szCs w:val="26"/>
        </w:rPr>
        <w:t xml:space="preserve">с </w:t>
      </w:r>
      <w:r>
        <w:t xml:space="preserve">другими обучающимися, так </w:t>
      </w:r>
      <w:r>
        <w:rPr>
          <w:sz w:val="26"/>
          <w:szCs w:val="26"/>
        </w:rPr>
        <w:t xml:space="preserve">и в </w:t>
      </w:r>
      <w:r>
        <w:t xml:space="preserve">отдельных классах, группах или </w:t>
      </w:r>
      <w:r>
        <w:rPr>
          <w:sz w:val="26"/>
          <w:szCs w:val="26"/>
        </w:rPr>
        <w:t xml:space="preserve">в </w:t>
      </w:r>
      <w:r>
        <w:t>отдельных образовательных организациях.</w:t>
      </w:r>
    </w:p>
    <w:p w:rsidR="00FF51FA" w:rsidRDefault="00707FFE">
      <w:pPr>
        <w:pStyle w:val="1"/>
        <w:shd w:val="clear" w:color="auto" w:fill="auto"/>
        <w:spacing w:after="160" w:line="271" w:lineRule="auto"/>
        <w:ind w:firstLine="0"/>
        <w:jc w:val="both"/>
      </w:pPr>
      <w:r>
        <w:t>Численность обучающихся с ограниченными возможностями здоровья в учебной группе устанавливается до 15 человек.</w:t>
      </w:r>
    </w:p>
    <w:p w:rsidR="00FF51FA" w:rsidRDefault="00707FFE">
      <w:pPr>
        <w:pStyle w:val="1"/>
        <w:numPr>
          <w:ilvl w:val="0"/>
          <w:numId w:val="3"/>
        </w:numPr>
        <w:shd w:val="clear" w:color="auto" w:fill="auto"/>
        <w:tabs>
          <w:tab w:val="left" w:pos="462"/>
        </w:tabs>
        <w:spacing w:after="160"/>
        <w:ind w:firstLine="0"/>
        <w:jc w:val="both"/>
      </w:pPr>
      <w:r>
        <w:t>При получении среднего п</w:t>
      </w:r>
      <w:r>
        <w:t>рофессионального образования обучающимся с ограниченными возможностями здоровья предоставляются бесплатно специальные учебники и учебные пособия, иная учебная литература, а также услуги сурдоперево</w:t>
      </w:r>
      <w:bookmarkStart w:id="8" w:name="_GoBack"/>
      <w:bookmarkEnd w:id="8"/>
      <w:r>
        <w:t xml:space="preserve">дчиков </w:t>
      </w:r>
      <w:r>
        <w:rPr>
          <w:sz w:val="26"/>
          <w:szCs w:val="26"/>
        </w:rPr>
        <w:t xml:space="preserve">и </w:t>
      </w:r>
      <w:r>
        <w:t>тифлосурдопереводчиков</w:t>
      </w:r>
      <w:r>
        <w:rPr>
          <w:color w:val="393B3B"/>
        </w:rPr>
        <w:t>.</w:t>
      </w:r>
    </w:p>
    <w:p w:rsidR="00FF51FA" w:rsidRDefault="00707FFE">
      <w:pPr>
        <w:pStyle w:val="1"/>
        <w:shd w:val="clear" w:color="auto" w:fill="auto"/>
        <w:spacing w:after="160"/>
        <w:ind w:firstLine="0"/>
        <w:jc w:val="both"/>
        <w:sectPr w:rsidR="00FF51FA">
          <w:type w:val="continuous"/>
          <w:pgSz w:w="12240" w:h="15840"/>
          <w:pgMar w:top="965" w:right="817" w:bottom="151" w:left="1334" w:header="537" w:footer="3" w:gutter="0"/>
          <w:cols w:space="720"/>
          <w:noEndnote/>
          <w:docGrid w:linePitch="360"/>
        </w:sectPr>
      </w:pPr>
      <w:r>
        <w:rPr>
          <w:sz w:val="26"/>
          <w:szCs w:val="26"/>
        </w:rPr>
        <w:lastRenderedPageBreak/>
        <w:t xml:space="preserve">С </w:t>
      </w:r>
      <w:r>
        <w:t xml:space="preserve">учетом особых потребностей, обучающихся </w:t>
      </w:r>
      <w:r>
        <w:rPr>
          <w:sz w:val="26"/>
          <w:szCs w:val="26"/>
        </w:rPr>
        <w:t xml:space="preserve">с </w:t>
      </w:r>
      <w:r>
        <w:t xml:space="preserve">ограниченными возможностями здоровья образовательной организацией обеспечивается предоставление учебных, лекционных материалов </w:t>
      </w:r>
      <w:r>
        <w:rPr>
          <w:sz w:val="26"/>
          <w:szCs w:val="26"/>
        </w:rPr>
        <w:t xml:space="preserve">в </w:t>
      </w:r>
      <w:r>
        <w:t>электронном виде.</w:t>
      </w:r>
    </w:p>
    <w:p w:rsidR="00FF51FA" w:rsidRDefault="00707FFE">
      <w:pPr>
        <w:pStyle w:val="1"/>
        <w:shd w:val="clear" w:color="auto" w:fill="auto"/>
        <w:spacing w:after="180" w:line="240" w:lineRule="auto"/>
        <w:ind w:firstLine="0"/>
        <w:jc w:val="center"/>
      </w:pPr>
      <w:r>
        <w:lastRenderedPageBreak/>
        <w:t>СПРАВКА</w:t>
      </w:r>
    </w:p>
    <w:p w:rsidR="00FF51FA" w:rsidRDefault="00707FFE">
      <w:pPr>
        <w:pStyle w:val="1"/>
        <w:shd w:val="clear" w:color="auto" w:fill="auto"/>
        <w:spacing w:after="660" w:line="257" w:lineRule="auto"/>
        <w:ind w:firstLine="0"/>
        <w:jc w:val="both"/>
      </w:pPr>
      <w:r>
        <w:t xml:space="preserve">к Приказу Министерства образования </w:t>
      </w:r>
      <w:r>
        <w:rPr>
          <w:sz w:val="26"/>
          <w:szCs w:val="26"/>
        </w:rPr>
        <w:t xml:space="preserve">и </w:t>
      </w:r>
      <w:r>
        <w:t>науки Республики Южная</w:t>
      </w:r>
      <w:r>
        <w:t xml:space="preserve"> Осетия от </w:t>
      </w:r>
      <w:r>
        <w:rPr>
          <w:sz w:val="26"/>
          <w:szCs w:val="26"/>
        </w:rPr>
        <w:t xml:space="preserve">2 </w:t>
      </w:r>
      <w:r>
        <w:t xml:space="preserve">мая 2023 </w:t>
      </w:r>
      <w:r>
        <w:rPr>
          <w:sz w:val="26"/>
          <w:szCs w:val="26"/>
        </w:rPr>
        <w:t xml:space="preserve">г. </w:t>
      </w:r>
      <w:r>
        <w:t xml:space="preserve">№95-ОД «Об утверждении порядка организации </w:t>
      </w:r>
      <w:r>
        <w:rPr>
          <w:sz w:val="26"/>
          <w:szCs w:val="26"/>
        </w:rPr>
        <w:t xml:space="preserve">и </w:t>
      </w:r>
      <w:r>
        <w:t>осуществления образовательной деятельности по основным образовательным программам среднего профессионального образования»</w:t>
      </w:r>
    </w:p>
    <w:p w:rsidR="00FF51FA" w:rsidRDefault="00707FFE">
      <w:pPr>
        <w:pStyle w:val="1"/>
        <w:shd w:val="clear" w:color="auto" w:fill="auto"/>
        <w:spacing w:line="360" w:lineRule="auto"/>
        <w:ind w:firstLine="720"/>
        <w:jc w:val="both"/>
      </w:pPr>
      <w:r>
        <w:t xml:space="preserve">Приказ Министерства образования </w:t>
      </w:r>
      <w:r>
        <w:rPr>
          <w:sz w:val="26"/>
          <w:szCs w:val="26"/>
        </w:rPr>
        <w:t xml:space="preserve">и </w:t>
      </w:r>
      <w:r>
        <w:t xml:space="preserve">науки Республики Южная Осетия от </w:t>
      </w:r>
      <w:r>
        <w:rPr>
          <w:sz w:val="26"/>
          <w:szCs w:val="26"/>
        </w:rPr>
        <w:t xml:space="preserve">2 </w:t>
      </w:r>
      <w:r>
        <w:t xml:space="preserve">мая 2023 </w:t>
      </w:r>
      <w:r>
        <w:rPr>
          <w:sz w:val="26"/>
          <w:szCs w:val="26"/>
        </w:rPr>
        <w:t xml:space="preserve">г. </w:t>
      </w:r>
      <w:r>
        <w:t xml:space="preserve">№ 95-ОД «Об утверждении порядка организации </w:t>
      </w:r>
      <w:r>
        <w:rPr>
          <w:sz w:val="26"/>
          <w:szCs w:val="26"/>
        </w:rPr>
        <w:t xml:space="preserve">и </w:t>
      </w:r>
      <w:r>
        <w:t xml:space="preserve">осуществления образовательной деятельности по основным образовательным программам среднего профессионального образования» разработан </w:t>
      </w:r>
      <w:r>
        <w:rPr>
          <w:sz w:val="26"/>
          <w:szCs w:val="26"/>
        </w:rPr>
        <w:t xml:space="preserve">с </w:t>
      </w:r>
      <w:r>
        <w:t>целью регулирования организа</w:t>
      </w:r>
      <w:r>
        <w:t xml:space="preserve">ции </w:t>
      </w:r>
      <w:r>
        <w:rPr>
          <w:sz w:val="26"/>
          <w:szCs w:val="26"/>
        </w:rPr>
        <w:t xml:space="preserve">и </w:t>
      </w:r>
      <w:r>
        <w:t xml:space="preserve">осуществления образовательной деятельности по основным программам среднего профессионального образования </w:t>
      </w:r>
      <w:r>
        <w:rPr>
          <w:sz w:val="26"/>
          <w:szCs w:val="26"/>
        </w:rPr>
        <w:t xml:space="preserve">и </w:t>
      </w:r>
      <w:r>
        <w:t>определяет:</w:t>
      </w:r>
    </w:p>
    <w:p w:rsidR="00FF51FA" w:rsidRDefault="00707FFE">
      <w:pPr>
        <w:pStyle w:val="1"/>
        <w:shd w:val="clear" w:color="auto" w:fill="auto"/>
        <w:spacing w:line="360" w:lineRule="auto"/>
        <w:ind w:firstLine="720"/>
        <w:jc w:val="both"/>
      </w:pPr>
      <w:r>
        <w:t xml:space="preserve">требования к структуре, объему, условиям реализации </w:t>
      </w:r>
      <w:r>
        <w:rPr>
          <w:sz w:val="26"/>
          <w:szCs w:val="26"/>
        </w:rPr>
        <w:t xml:space="preserve">и </w:t>
      </w:r>
      <w:r>
        <w:t>результатам освоения образовательной программы среднего профессионального обр</w:t>
      </w:r>
      <w:r>
        <w:t>азования;</w:t>
      </w:r>
    </w:p>
    <w:p w:rsidR="00FF51FA" w:rsidRDefault="00707FFE">
      <w:pPr>
        <w:pStyle w:val="1"/>
        <w:shd w:val="clear" w:color="auto" w:fill="auto"/>
        <w:spacing w:after="1480" w:line="360" w:lineRule="auto"/>
        <w:ind w:firstLine="720"/>
        <w:jc w:val="both"/>
      </w:pPr>
      <w:r>
        <w:t xml:space="preserve">особенности организации образовательной деятельности для лиц </w:t>
      </w:r>
      <w:r>
        <w:rPr>
          <w:sz w:val="26"/>
          <w:szCs w:val="26"/>
        </w:rPr>
        <w:t xml:space="preserve">с </w:t>
      </w:r>
      <w:r>
        <w:t>ограниченными возможностями здоровья.</w:t>
      </w:r>
    </w:p>
    <w:p w:rsidR="00FF51FA" w:rsidRDefault="00707FFE">
      <w:pPr>
        <w:pStyle w:val="1"/>
        <w:shd w:val="clear" w:color="auto" w:fill="auto"/>
        <w:spacing w:after="420" w:line="257" w:lineRule="auto"/>
        <w:ind w:firstLine="0"/>
        <w:jc w:val="both"/>
      </w:pPr>
      <w:r>
        <w:rPr>
          <w:noProof/>
          <w:lang w:bidi="ar-SA"/>
        </w:rPr>
        <w:drawing>
          <wp:anchor distT="0" distB="0" distL="114300" distR="1391285" simplePos="0" relativeHeight="125829383" behindDoc="0" locked="0" layoutInCell="1" allowOverlap="1">
            <wp:simplePos x="0" y="0"/>
            <wp:positionH relativeFrom="page">
              <wp:posOffset>3627120</wp:posOffset>
            </wp:positionH>
            <wp:positionV relativeFrom="paragraph">
              <wp:posOffset>12700</wp:posOffset>
            </wp:positionV>
            <wp:extent cx="1390015" cy="859790"/>
            <wp:effectExtent l="0" t="0" r="0" b="0"/>
            <wp:wrapSquare wrapText="left"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390015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5288280</wp:posOffset>
                </wp:positionH>
                <wp:positionV relativeFrom="paragraph">
                  <wp:posOffset>424180</wp:posOffset>
                </wp:positionV>
                <wp:extent cx="1005840" cy="228600"/>
                <wp:effectExtent l="0" t="0" r="0" b="0"/>
                <wp:wrapNone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F51FA" w:rsidRDefault="00707FFE">
                            <w:pPr>
                              <w:pStyle w:val="a4"/>
                              <w:shd w:val="clear" w:color="auto" w:fill="auto"/>
                            </w:pPr>
                            <w:r>
                              <w:t>Лапачи М.К.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416.39999999999998pt;margin-top:33.399999999999999pt;width:79.200000000000003pt;height:18.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Лапачи М.К.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Начальник отдела правового обеспечения </w:t>
      </w:r>
      <w:r>
        <w:rPr>
          <w:sz w:val="26"/>
          <w:szCs w:val="26"/>
        </w:rPr>
        <w:t xml:space="preserve">и </w:t>
      </w:r>
      <w:r>
        <w:t>противодействия коррупции</w:t>
      </w:r>
    </w:p>
    <w:sectPr w:rsidR="00FF51FA">
      <w:pgSz w:w="12240" w:h="15840"/>
      <w:pgMar w:top="2156" w:right="1104" w:bottom="2156" w:left="1666" w:header="1728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FFE" w:rsidRDefault="00707FFE">
      <w:r>
        <w:separator/>
      </w:r>
    </w:p>
  </w:endnote>
  <w:endnote w:type="continuationSeparator" w:id="0">
    <w:p w:rsidR="00707FFE" w:rsidRDefault="0070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FFE" w:rsidRDefault="00707FFE"/>
  </w:footnote>
  <w:footnote w:type="continuationSeparator" w:id="0">
    <w:p w:rsidR="00707FFE" w:rsidRDefault="00707FF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9366C"/>
    <w:multiLevelType w:val="multilevel"/>
    <w:tmpl w:val="1CA66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344237"/>
    <w:multiLevelType w:val="multilevel"/>
    <w:tmpl w:val="08620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1245FD"/>
    <w:multiLevelType w:val="multilevel"/>
    <w:tmpl w:val="86A2918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1FA"/>
    <w:rsid w:val="001D6DAF"/>
    <w:rsid w:val="00707FFE"/>
    <w:rsid w:val="00FF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C06430-F356-4394-95BE-1DC56A67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27AB7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60" w:lineRule="auto"/>
      <w:jc w:val="center"/>
    </w:pPr>
    <w:rPr>
      <w:rFonts w:ascii="Times New Roman" w:eastAsia="Times New Roman" w:hAnsi="Times New Roman" w:cs="Times New Roman"/>
      <w:b/>
      <w:bCs/>
      <w:color w:val="627AB7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6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C0C9D-DAF0-4620-BDC4-E50D17127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3054</Words>
  <Characters>17410</Characters>
  <Application>Microsoft Office Word</Application>
  <DocSecurity>0</DocSecurity>
  <Lines>145</Lines>
  <Paragraphs>40</Paragraphs>
  <ScaleCrop>false</ScaleCrop>
  <Company>SPecialiST RePack</Company>
  <LinksUpToDate>false</LinksUpToDate>
  <CharactersWithSpaces>20424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2024-07-23T08:50:00Z</dcterms:created>
  <dcterms:modified xsi:type="dcterms:W3CDTF">2024-07-23T08:54:00Z</dcterms:modified>
</cp:coreProperties>
</file>