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04" w:rsidRDefault="000A61E7">
      <w:pPr>
        <w:spacing w:line="1" w:lineRule="exact"/>
      </w:pPr>
      <w:r>
        <w:rPr>
          <w:noProof/>
          <w:lang w:bidi="ar-SA"/>
        </w:rPr>
        <w:drawing>
          <wp:anchor distT="0" distB="0" distL="114300" distR="2470150" simplePos="0" relativeHeight="125829378" behindDoc="0" locked="0" layoutInCell="1" allowOverlap="1">
            <wp:simplePos x="0" y="0"/>
            <wp:positionH relativeFrom="page">
              <wp:posOffset>3602355</wp:posOffset>
            </wp:positionH>
            <wp:positionV relativeFrom="paragraph">
              <wp:posOffset>12700</wp:posOffset>
            </wp:positionV>
            <wp:extent cx="951230" cy="95694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5123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9370" distB="40005" distL="1449070" distR="114300" simplePos="0" relativeHeight="125829379" behindDoc="0" locked="0" layoutInCell="1" allowOverlap="1">
                <wp:simplePos x="0" y="0"/>
                <wp:positionH relativeFrom="page">
                  <wp:posOffset>4937125</wp:posOffset>
                </wp:positionH>
                <wp:positionV relativeFrom="paragraph">
                  <wp:posOffset>52070</wp:posOffset>
                </wp:positionV>
                <wp:extent cx="1972310" cy="8775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310" cy="877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2D04" w:rsidRDefault="000A61E7">
                            <w:pPr>
                              <w:pStyle w:val="20"/>
                              <w:shd w:val="clear" w:color="auto" w:fill="auto"/>
                              <w:spacing w:after="0" w:line="283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МИНИСТЕРСТВО ТРУДА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И СОЦИАЛЬНОЙ ЗАЩИТЫ</w:t>
                            </w:r>
                          </w:p>
                          <w:p w:rsidR="005E2D04" w:rsidRDefault="000A61E7">
                            <w:pPr>
                              <w:pStyle w:val="30"/>
                              <w:shd w:val="clear" w:color="auto" w:fill="auto"/>
                              <w:spacing w:after="0" w:line="264" w:lineRule="auto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ГОСУДАРСТВА АЛАНИЯ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t>100001, Республика Южная Осетия,</w:t>
                            </w:r>
                          </w:p>
                          <w:p w:rsidR="005E2D04" w:rsidRDefault="000A61E7">
                            <w:pPr>
                              <w:pStyle w:val="30"/>
                              <w:shd w:val="clear" w:color="auto" w:fill="auto"/>
                              <w:spacing w:after="0" w:line="240" w:lineRule="auto"/>
                              <w:ind w:firstLine="160"/>
                              <w:jc w:val="left"/>
                            </w:pPr>
                            <w:r>
                              <w:t>г. Цхинвал, ул. К.Кочиева, д. 21</w:t>
                            </w:r>
                          </w:p>
                          <w:p w:rsidR="00F37E23" w:rsidRDefault="00F37E23">
                            <w:pPr>
                              <w:pStyle w:val="30"/>
                              <w:shd w:val="clear" w:color="auto" w:fill="auto"/>
                              <w:spacing w:after="0" w:line="240" w:lineRule="auto"/>
                              <w:ind w:firstLine="160"/>
                              <w:jc w:val="left"/>
                            </w:pPr>
                          </w:p>
                          <w:p w:rsidR="00F37E23" w:rsidRDefault="00F37E23">
                            <w:pPr>
                              <w:pStyle w:val="30"/>
                              <w:shd w:val="clear" w:color="auto" w:fill="auto"/>
                              <w:spacing w:after="0" w:line="240" w:lineRule="auto"/>
                              <w:ind w:firstLine="16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88.75pt;margin-top:4.1pt;width:155.3pt;height:69.1pt;z-index:125829379;visibility:visible;mso-wrap-style:square;mso-wrap-distance-left:114.1pt;mso-wrap-distance-top:3.1pt;mso-wrap-distance-right:9pt;mso-wrap-distance-bottom: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" filled="f" stroked="f">
                <v:textbox inset="0,0,0,0">
                  <w:txbxContent>
                    <w:p w:rsidR="005E2D04" w:rsidRDefault="000A61E7">
                      <w:pPr>
                        <w:pStyle w:val="20"/>
                        <w:shd w:val="clear" w:color="auto" w:fill="auto"/>
                        <w:spacing w:after="0" w:line="283" w:lineRule="auto"/>
                      </w:pPr>
                      <w:r>
                        <w:rPr>
                          <w:b/>
                          <w:bCs/>
                        </w:rPr>
                        <w:t>МИНИСТЕРСТВО ТРУДА</w:t>
                      </w:r>
                      <w:r>
                        <w:rPr>
                          <w:b/>
                          <w:bCs/>
                        </w:rPr>
                        <w:br/>
                        <w:t>И СОЦИАЛЬНОЙ ЗАЩИТЫ</w:t>
                      </w:r>
                    </w:p>
                    <w:p w:rsidR="005E2D04" w:rsidRDefault="000A61E7">
                      <w:pPr>
                        <w:pStyle w:val="30"/>
                        <w:shd w:val="clear" w:color="auto" w:fill="auto"/>
                        <w:spacing w:after="0" w:line="264" w:lineRule="auto"/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ГОСУДАРСТВА АЛАНИЯ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t>100001, Республика Южная Осетия,</w:t>
                      </w:r>
                    </w:p>
                    <w:p w:rsidR="005E2D04" w:rsidRDefault="000A61E7">
                      <w:pPr>
                        <w:pStyle w:val="30"/>
                        <w:shd w:val="clear" w:color="auto" w:fill="auto"/>
                        <w:spacing w:after="0" w:line="240" w:lineRule="auto"/>
                        <w:ind w:firstLine="160"/>
                        <w:jc w:val="left"/>
                      </w:pPr>
                      <w:r>
                        <w:t>г. Цхинвал, ул. К.Кочиева, д. 21</w:t>
                      </w:r>
                    </w:p>
                    <w:p w:rsidR="00F37E23" w:rsidRDefault="00F37E23">
                      <w:pPr>
                        <w:pStyle w:val="30"/>
                        <w:shd w:val="clear" w:color="auto" w:fill="auto"/>
                        <w:spacing w:after="0" w:line="240" w:lineRule="auto"/>
                        <w:ind w:firstLine="160"/>
                        <w:jc w:val="left"/>
                      </w:pPr>
                    </w:p>
                    <w:p w:rsidR="00F37E23" w:rsidRDefault="00F37E23">
                      <w:pPr>
                        <w:pStyle w:val="30"/>
                        <w:shd w:val="clear" w:color="auto" w:fill="auto"/>
                        <w:spacing w:after="0" w:line="240" w:lineRule="auto"/>
                        <w:ind w:firstLine="160"/>
                        <w:jc w:val="lef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5083810</wp:posOffset>
                </wp:positionH>
                <wp:positionV relativeFrom="paragraph">
                  <wp:posOffset>1852930</wp:posOffset>
                </wp:positionV>
                <wp:extent cx="1929130" cy="6184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2D04" w:rsidRDefault="005E2D04">
                            <w:pPr>
                              <w:pStyle w:val="50"/>
                              <w:shd w:val="clear" w:color="auto" w:fill="auto"/>
                            </w:pPr>
                          </w:p>
                          <w:p w:rsidR="00F07695" w:rsidRPr="00F07695" w:rsidRDefault="00F07695">
                            <w:pPr>
                              <w:pStyle w:val="50"/>
                              <w:shd w:val="clear" w:color="auto" w:fill="auto"/>
                              <w:rPr>
                                <w:b w:val="0"/>
                              </w:rPr>
                            </w:pPr>
                            <w:r w:rsidRPr="00F07695">
                              <w:rPr>
                                <w:b w:val="0"/>
                              </w:rPr>
                              <w:t>№ 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00.3pt;margin-top:145.9pt;width:151.9pt;height:48.7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" filled="f" stroked="f">
                <v:textbox inset="0,0,0,0">
                  <w:txbxContent>
                    <w:p w:rsidR="005E2D04" w:rsidRDefault="005E2D04">
                      <w:pPr>
                        <w:pStyle w:val="50"/>
                        <w:shd w:val="clear" w:color="auto" w:fill="auto"/>
                      </w:pPr>
                    </w:p>
                    <w:p w:rsidR="00F07695" w:rsidRPr="00F07695" w:rsidRDefault="00F07695">
                      <w:pPr>
                        <w:pStyle w:val="50"/>
                        <w:shd w:val="clear" w:color="auto" w:fill="auto"/>
                        <w:rPr>
                          <w:b w:val="0"/>
                        </w:rPr>
                      </w:pPr>
                      <w:r w:rsidRPr="00F07695">
                        <w:rPr>
                          <w:b w:val="0"/>
                        </w:rPr>
                        <w:t>№ 35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5E2D04" w:rsidRDefault="000A61E7">
      <w:pPr>
        <w:pStyle w:val="30"/>
        <w:shd w:val="clear" w:color="auto" w:fill="auto"/>
      </w:pPr>
      <w:r>
        <w:rPr>
          <w:b/>
          <w:bCs/>
          <w:sz w:val="22"/>
          <w:szCs w:val="22"/>
        </w:rPr>
        <w:t>ПАДДЗАХАД АЛАНИЙЫ</w:t>
      </w:r>
      <w:r>
        <w:rPr>
          <w:b/>
          <w:bCs/>
          <w:sz w:val="22"/>
          <w:szCs w:val="22"/>
        </w:rPr>
        <w:br/>
        <w:t>ФЖЛЛОЙЫ ЖМДЕ СОЦИАЛОН</w:t>
      </w:r>
      <w:r>
        <w:rPr>
          <w:b/>
          <w:bCs/>
          <w:sz w:val="22"/>
          <w:szCs w:val="22"/>
        </w:rPr>
        <w:br/>
        <w:t>ХЪАХЪХЪЖНЫНАДЫ МИНИСТРАД</w:t>
      </w:r>
      <w:r>
        <w:rPr>
          <w:b/>
          <w:bCs/>
          <w:sz w:val="22"/>
          <w:szCs w:val="22"/>
        </w:rPr>
        <w:br/>
      </w:r>
      <w:r>
        <w:t>100001, Республик® Хуссар Ирыстон,</w:t>
      </w:r>
      <w:r>
        <w:br/>
        <w:t>Цхинвалы с., Хъоцыты К. уынг, 21</w:t>
      </w:r>
    </w:p>
    <w:p w:rsidR="00F37E23" w:rsidRPr="00F07695" w:rsidRDefault="00F37E23">
      <w:pPr>
        <w:pStyle w:val="11"/>
        <w:keepNext/>
        <w:keepLines/>
        <w:shd w:val="clear" w:color="auto" w:fill="auto"/>
        <w:rPr>
          <w:sz w:val="24"/>
          <w:szCs w:val="24"/>
        </w:rPr>
      </w:pPr>
      <w:bookmarkStart w:id="0" w:name="bookmark0"/>
      <w:bookmarkStart w:id="1" w:name="bookmark1"/>
      <w:r w:rsidRPr="00F07695">
        <w:rPr>
          <w:sz w:val="24"/>
          <w:szCs w:val="24"/>
        </w:rPr>
        <w:t xml:space="preserve">Зарегистрировано МЮ РЮО от </w:t>
      </w:r>
      <w:r w:rsidR="00F07695" w:rsidRPr="00F07695">
        <w:rPr>
          <w:sz w:val="24"/>
          <w:szCs w:val="24"/>
        </w:rPr>
        <w:t>05.06.2026</w:t>
      </w:r>
    </w:p>
    <w:p w:rsidR="00F07695" w:rsidRPr="00F07695" w:rsidRDefault="00F07695">
      <w:pPr>
        <w:pStyle w:val="11"/>
        <w:keepNext/>
        <w:keepLines/>
        <w:shd w:val="clear" w:color="auto" w:fill="auto"/>
        <w:rPr>
          <w:sz w:val="24"/>
          <w:szCs w:val="24"/>
        </w:rPr>
      </w:pPr>
      <w:r w:rsidRPr="00F07695">
        <w:rPr>
          <w:sz w:val="24"/>
          <w:szCs w:val="24"/>
        </w:rPr>
        <w:t>Регистрационный № 001119</w:t>
      </w:r>
    </w:p>
    <w:p w:rsidR="005E2D04" w:rsidRDefault="000A61E7">
      <w:pPr>
        <w:pStyle w:val="11"/>
        <w:keepNext/>
        <w:keepLines/>
        <w:shd w:val="clear" w:color="auto" w:fill="auto"/>
      </w:pPr>
      <w:r>
        <w:t>ПРИКАЗ</w:t>
      </w:r>
      <w:bookmarkEnd w:id="0"/>
      <w:bookmarkEnd w:id="1"/>
    </w:p>
    <w:p w:rsidR="00F37E23" w:rsidRDefault="00F37E23">
      <w:pPr>
        <w:pStyle w:val="11"/>
        <w:keepNext/>
        <w:keepLines/>
        <w:shd w:val="clear" w:color="auto" w:fill="auto"/>
      </w:pPr>
    </w:p>
    <w:p w:rsidR="005E2D04" w:rsidRDefault="00E14976">
      <w:pPr>
        <w:pStyle w:val="1"/>
        <w:shd w:val="clear" w:color="auto" w:fill="auto"/>
        <w:tabs>
          <w:tab w:val="left" w:leader="underscore" w:pos="2690"/>
        </w:tabs>
        <w:spacing w:after="400" w:line="240" w:lineRule="auto"/>
        <w:ind w:firstLine="160"/>
        <w:rPr>
          <w:sz w:val="24"/>
          <w:szCs w:val="24"/>
        </w:rPr>
      </w:pPr>
      <w:r>
        <w:rPr>
          <w:sz w:val="24"/>
          <w:szCs w:val="24"/>
        </w:rPr>
        <w:t xml:space="preserve">06.05.2026       </w:t>
      </w:r>
      <w:r w:rsidR="00F07695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F07695">
        <w:rPr>
          <w:sz w:val="24"/>
          <w:szCs w:val="24"/>
        </w:rPr>
        <w:t xml:space="preserve">                             </w:t>
      </w:r>
    </w:p>
    <w:p w:rsidR="005E2D04" w:rsidRDefault="000A61E7" w:rsidP="00F07695">
      <w:pPr>
        <w:pStyle w:val="1"/>
        <w:shd w:val="clear" w:color="auto" w:fill="auto"/>
        <w:spacing w:after="0" w:line="259" w:lineRule="auto"/>
        <w:ind w:left="284" w:right="2282" w:firstLine="0"/>
        <w:rPr>
          <w:b/>
          <w:bCs/>
        </w:rPr>
      </w:pPr>
      <w:r>
        <w:rPr>
          <w:b/>
          <w:bCs/>
        </w:rPr>
        <w:t>Об утверждении Порядка сообщения о получении</w:t>
      </w:r>
      <w:r>
        <w:rPr>
          <w:b/>
          <w:bCs/>
        </w:rPr>
        <w:t xml:space="preserve"> подарка Министром труда </w:t>
      </w:r>
      <w:r>
        <w:rPr>
          <w:b/>
          <w:bCs/>
        </w:rPr>
        <w:t xml:space="preserve">и </w:t>
      </w:r>
      <w:r w:rsidR="00F07695" w:rsidRPr="00E14976">
        <w:rPr>
          <w:b/>
          <w:bCs/>
          <w:sz w:val="28"/>
          <w:szCs w:val="28"/>
        </w:rPr>
        <w:t>в связи с протокольными мероприятиями, служебными</w:t>
      </w:r>
      <w:r w:rsidR="00F07695">
        <w:rPr>
          <w:b/>
          <w:bCs/>
        </w:rPr>
        <w:t xml:space="preserve"> </w:t>
      </w:r>
      <w:r>
        <w:rPr>
          <w:b/>
          <w:bCs/>
        </w:rPr>
        <w:t>социальной защиты Республики Южная Осетия и государственными гражданскими с</w:t>
      </w:r>
      <w:r>
        <w:rPr>
          <w:b/>
          <w:bCs/>
        </w:rPr>
        <w:t>лужащими Министерства труда и со</w:t>
      </w:r>
      <w:r>
        <w:rPr>
          <w:b/>
          <w:bCs/>
        </w:rPr>
        <w:t>циальной защиты Республики Южная Осетия</w:t>
      </w:r>
      <w:r w:rsidR="00F07695">
        <w:rPr>
          <w:b/>
          <w:bCs/>
        </w:rPr>
        <w:t xml:space="preserve"> </w:t>
      </w:r>
      <w:r>
        <w:rPr>
          <w:b/>
          <w:bCs/>
        </w:rPr>
        <w:t xml:space="preserve">командировками и другими </w:t>
      </w:r>
      <w:r>
        <w:rPr>
          <w:b/>
          <w:bCs/>
        </w:rPr>
        <w:t>о</w:t>
      </w:r>
      <w:r>
        <w:rPr>
          <w:b/>
          <w:bCs/>
        </w:rPr>
        <w:t>фициальными мероприятиями,</w:t>
      </w:r>
      <w:r w:rsidR="00F07695">
        <w:rPr>
          <w:b/>
          <w:bCs/>
        </w:rPr>
        <w:t xml:space="preserve"> </w:t>
      </w:r>
      <w:r>
        <w:rPr>
          <w:b/>
          <w:bCs/>
        </w:rPr>
        <w:t>участие в которых связано с исполнением ими служебных</w:t>
      </w:r>
      <w:r w:rsidR="00F07695">
        <w:rPr>
          <w:b/>
          <w:bCs/>
        </w:rPr>
        <w:t xml:space="preserve"> </w:t>
      </w:r>
      <w:r>
        <w:rPr>
          <w:b/>
          <w:bCs/>
        </w:rPr>
        <w:t>(должностных) обязанностей, его сдачи, оценки и реализации</w:t>
      </w:r>
    </w:p>
    <w:p w:rsidR="00E14976" w:rsidRDefault="00E14976" w:rsidP="00E14976">
      <w:pPr>
        <w:pStyle w:val="1"/>
        <w:shd w:val="clear" w:color="auto" w:fill="auto"/>
        <w:spacing w:after="0" w:line="259" w:lineRule="auto"/>
        <w:ind w:left="260" w:firstLine="40"/>
      </w:pPr>
    </w:p>
    <w:p w:rsidR="005E2D04" w:rsidRDefault="000A61E7">
      <w:pPr>
        <w:pStyle w:val="1"/>
        <w:shd w:val="clear" w:color="auto" w:fill="auto"/>
        <w:spacing w:after="0" w:line="259" w:lineRule="auto"/>
        <w:ind w:left="260" w:firstLine="740"/>
        <w:jc w:val="both"/>
      </w:pPr>
      <w:r>
        <w:t>В соответствии с частью 1 статьи 16 Закона Республики Южная Осетия от 28.07.2020 № 22 «О государственной гражданской службе Республики Южная Осетия» и на основании Постановления Правительства Респу</w:t>
      </w:r>
      <w:r>
        <w:t>блики Южная Осетия от 02.08.2021 № 50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</w:t>
      </w:r>
      <w:r>
        <w:t>жебных (должностных обязанностей, сдачи и оценки подарка, реализации (выкупа) и зачисления средств, вырученных от его реализации" (вместе с «Типовым положением о сообщении отдельными категориями лиц о получении подарка в связи с протокольными мероприятиями</w:t>
      </w:r>
      <w:r>
        <w:t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реализации)»</w:t>
      </w:r>
    </w:p>
    <w:p w:rsidR="005E2D04" w:rsidRDefault="000A61E7">
      <w:pPr>
        <w:pStyle w:val="1"/>
        <w:shd w:val="clear" w:color="auto" w:fill="auto"/>
        <w:spacing w:after="180" w:line="240" w:lineRule="auto"/>
        <w:ind w:firstLine="0"/>
        <w:jc w:val="center"/>
      </w:pPr>
      <w:r>
        <w:rPr>
          <w:b/>
          <w:bCs/>
        </w:rPr>
        <w:t>приказываю:</w:t>
      </w:r>
    </w:p>
    <w:p w:rsidR="005E2D04" w:rsidRDefault="000A61E7">
      <w:pPr>
        <w:pStyle w:val="1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254" w:lineRule="auto"/>
        <w:ind w:left="260" w:firstLine="740"/>
        <w:jc w:val="both"/>
      </w:pPr>
      <w:r>
        <w:t>Утвердить прилагаемый Порядок сообщения о получении подарка Министром труда и социальной защиты Республики Южная Осетия и государственными гражданскими служащими Министерства труда и социальной защиты Республики Южная Осетия в связи с протокольными меропр</w:t>
      </w:r>
      <w:r>
        <w:t>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</w:t>
      </w:r>
    </w:p>
    <w:p w:rsidR="005E2D04" w:rsidRDefault="000A61E7">
      <w:pPr>
        <w:pStyle w:val="1"/>
        <w:shd w:val="clear" w:color="auto" w:fill="auto"/>
        <w:spacing w:after="0" w:line="240" w:lineRule="auto"/>
        <w:ind w:firstLine="260"/>
      </w:pPr>
      <w:r>
        <w:t>сдачи, оценки и реализации.</w:t>
      </w:r>
    </w:p>
    <w:p w:rsidR="005E2D04" w:rsidRDefault="00F07695">
      <w:pPr>
        <w:pStyle w:val="1"/>
        <w:numPr>
          <w:ilvl w:val="0"/>
          <w:numId w:val="1"/>
        </w:numPr>
        <w:shd w:val="clear" w:color="auto" w:fill="auto"/>
        <w:tabs>
          <w:tab w:val="left" w:pos="1287"/>
        </w:tabs>
        <w:spacing w:after="80" w:line="240" w:lineRule="auto"/>
        <w:ind w:firstLine="960"/>
      </w:pPr>
      <w:r>
        <w:rPr>
          <w:noProof/>
          <w:lang w:bidi="ar-SA"/>
        </w:rPr>
        <mc:AlternateContent>
          <mc:Choice Requires="wps">
            <w:drawing>
              <wp:anchor distT="328930" distB="189230" distL="114300" distR="5387340" simplePos="0" relativeHeight="125829385" behindDoc="0" locked="0" layoutInCell="1" allowOverlap="1">
                <wp:simplePos x="0" y="0"/>
                <wp:positionH relativeFrom="page">
                  <wp:posOffset>607695</wp:posOffset>
                </wp:positionH>
                <wp:positionV relativeFrom="margin">
                  <wp:posOffset>9253855</wp:posOffset>
                </wp:positionV>
                <wp:extent cx="1158240" cy="2254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2D04" w:rsidRDefault="000A61E7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И. о. министра</w:t>
                            </w:r>
                          </w:p>
                          <w:p w:rsidR="00F07695" w:rsidRDefault="00F07695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47.85pt;margin-top:728.65pt;width:91.2pt;height:17.75pt;z-index:125829385;visibility:visible;mso-wrap-style:none;mso-wrap-distance-left:9pt;mso-wrap-distance-top:25.9pt;mso-wrap-distance-right:424.2pt;mso-wrap-distance-bottom:14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" filled="f" stroked="f">
                <v:textbox inset="0,0,0,0">
                  <w:txbxContent>
                    <w:p w:rsidR="005E2D04" w:rsidRDefault="000A61E7">
                      <w:pPr>
                        <w:pStyle w:val="1"/>
                        <w:shd w:val="clear" w:color="auto" w:fill="auto"/>
                        <w:spacing w:after="0" w:line="240" w:lineRule="auto"/>
                        <w:ind w:firstLine="0"/>
                      </w:pPr>
                      <w:r>
                        <w:t>И. о. министра</w:t>
                      </w:r>
                    </w:p>
                    <w:p w:rsidR="00F07695" w:rsidRDefault="00F07695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6245860</wp:posOffset>
                </wp:positionH>
                <wp:positionV relativeFrom="margin">
                  <wp:posOffset>9307830</wp:posOffset>
                </wp:positionV>
                <wp:extent cx="841375" cy="22225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2D04" w:rsidRDefault="000A61E7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Р.Алборов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left:0;text-align:left;margin-left:491.8pt;margin-top:732.9pt;width:66.25pt;height:17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" filled="f" stroked="f">
                <v:textbox inset="0,0,0,0">
                  <w:txbxContent>
                    <w:p w:rsidR="005E2D04" w:rsidRDefault="000A61E7">
                      <w:pPr>
                        <w:pStyle w:val="a5"/>
                        <w:shd w:val="clear" w:color="auto" w:fill="auto"/>
                      </w:pPr>
                      <w:r>
                        <w:t>Р.Алборов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0A61E7">
        <w:t xml:space="preserve">Контроль за исполнением настоящего </w:t>
      </w:r>
      <w:r w:rsidR="000A61E7">
        <w:t>Приказа оставляю за собой.</w:t>
      </w:r>
    </w:p>
    <w:p w:rsidR="005E2D04" w:rsidRDefault="005E2D04">
      <w:pPr>
        <w:pStyle w:val="1"/>
        <w:shd w:val="clear" w:color="auto" w:fill="auto"/>
        <w:spacing w:after="0"/>
        <w:ind w:left="7420" w:firstLine="0"/>
      </w:pPr>
    </w:p>
    <w:p w:rsidR="00E14976" w:rsidRDefault="00E14976" w:rsidP="00E14976">
      <w:pPr>
        <w:pStyle w:val="1"/>
        <w:shd w:val="clear" w:color="auto" w:fill="auto"/>
        <w:tabs>
          <w:tab w:val="left" w:pos="6102"/>
          <w:tab w:val="left" w:pos="7316"/>
          <w:tab w:val="left" w:leader="underscore" w:pos="8122"/>
        </w:tabs>
        <w:spacing w:after="0" w:line="252" w:lineRule="auto"/>
        <w:ind w:left="4940" w:right="180" w:firstLine="0"/>
        <w:jc w:val="right"/>
      </w:pPr>
    </w:p>
    <w:p w:rsidR="00E14976" w:rsidRDefault="00E14976" w:rsidP="00E14976">
      <w:pPr>
        <w:pStyle w:val="1"/>
        <w:shd w:val="clear" w:color="auto" w:fill="auto"/>
        <w:tabs>
          <w:tab w:val="left" w:pos="6102"/>
          <w:tab w:val="left" w:pos="7316"/>
          <w:tab w:val="left" w:leader="underscore" w:pos="8122"/>
        </w:tabs>
        <w:spacing w:after="0" w:line="252" w:lineRule="auto"/>
        <w:ind w:left="4940" w:right="180" w:firstLine="0"/>
        <w:jc w:val="right"/>
      </w:pPr>
      <w:r>
        <w:t xml:space="preserve">Утвержден </w:t>
      </w:r>
    </w:p>
    <w:p w:rsidR="00E14976" w:rsidRDefault="000A61E7" w:rsidP="00E14976">
      <w:pPr>
        <w:pStyle w:val="1"/>
        <w:shd w:val="clear" w:color="auto" w:fill="auto"/>
        <w:tabs>
          <w:tab w:val="left" w:pos="6102"/>
          <w:tab w:val="left" w:pos="7316"/>
          <w:tab w:val="left" w:leader="underscore" w:pos="8122"/>
        </w:tabs>
        <w:spacing w:after="0" w:line="252" w:lineRule="auto"/>
        <w:ind w:left="4940" w:right="180" w:firstLine="0"/>
        <w:jc w:val="right"/>
      </w:pPr>
      <w:r>
        <w:t>Приказом Министерства труда</w:t>
      </w:r>
    </w:p>
    <w:p w:rsidR="00E14976" w:rsidRDefault="000A61E7" w:rsidP="00E14976">
      <w:pPr>
        <w:pStyle w:val="1"/>
        <w:shd w:val="clear" w:color="auto" w:fill="auto"/>
        <w:tabs>
          <w:tab w:val="left" w:pos="6102"/>
          <w:tab w:val="left" w:pos="7316"/>
          <w:tab w:val="left" w:leader="underscore" w:pos="8122"/>
        </w:tabs>
        <w:spacing w:after="0" w:line="252" w:lineRule="auto"/>
        <w:ind w:left="4940" w:right="180" w:firstLine="0"/>
        <w:jc w:val="right"/>
      </w:pPr>
      <w:r>
        <w:t xml:space="preserve"> и социальной защиты </w:t>
      </w:r>
    </w:p>
    <w:p w:rsidR="00E14976" w:rsidRDefault="000A61E7" w:rsidP="00E14976">
      <w:pPr>
        <w:pStyle w:val="1"/>
        <w:shd w:val="clear" w:color="auto" w:fill="auto"/>
        <w:tabs>
          <w:tab w:val="left" w:pos="6102"/>
          <w:tab w:val="left" w:pos="7316"/>
          <w:tab w:val="left" w:leader="underscore" w:pos="8122"/>
        </w:tabs>
        <w:spacing w:after="0" w:line="252" w:lineRule="auto"/>
        <w:ind w:left="4940" w:right="180" w:firstLine="0"/>
        <w:jc w:val="right"/>
      </w:pPr>
      <w:r>
        <w:t>Республики Южная Осетия</w:t>
      </w:r>
    </w:p>
    <w:p w:rsidR="005E2D04" w:rsidRDefault="000A61E7" w:rsidP="00E14976">
      <w:pPr>
        <w:pStyle w:val="1"/>
        <w:shd w:val="clear" w:color="auto" w:fill="auto"/>
        <w:tabs>
          <w:tab w:val="left" w:pos="6102"/>
          <w:tab w:val="left" w:pos="7316"/>
          <w:tab w:val="left" w:leader="underscore" w:pos="8122"/>
        </w:tabs>
        <w:spacing w:after="0" w:line="252" w:lineRule="auto"/>
        <w:ind w:left="4940" w:right="180" w:firstLine="0"/>
        <w:jc w:val="right"/>
      </w:pPr>
      <w:r>
        <w:t xml:space="preserve"> </w:t>
      </w:r>
      <w:r w:rsidR="00E14976">
        <w:t>От 06.05.2026 № 35</w:t>
      </w:r>
    </w:p>
    <w:p w:rsidR="005E2D04" w:rsidRDefault="000A61E7">
      <w:pPr>
        <w:pStyle w:val="1"/>
        <w:shd w:val="clear" w:color="auto" w:fill="auto"/>
        <w:spacing w:after="100"/>
        <w:ind w:firstLine="0"/>
        <w:jc w:val="center"/>
      </w:pPr>
      <w:r>
        <w:rPr>
          <w:b/>
          <w:bCs/>
        </w:rPr>
        <w:t>Порядок</w:t>
      </w:r>
    </w:p>
    <w:p w:rsidR="005E2D04" w:rsidRDefault="000A61E7">
      <w:pPr>
        <w:pStyle w:val="1"/>
        <w:shd w:val="clear" w:color="auto" w:fill="auto"/>
        <w:spacing w:after="220" w:line="262" w:lineRule="auto"/>
        <w:ind w:firstLine="0"/>
        <w:jc w:val="center"/>
      </w:pPr>
      <w:r>
        <w:rPr>
          <w:b/>
          <w:bCs/>
        </w:rPr>
        <w:t>сообщения о получении подарка Министром труда и социальной защиты</w:t>
      </w:r>
      <w:r w:rsidR="00F07695">
        <w:rPr>
          <w:b/>
          <w:bCs/>
        </w:rPr>
        <w:t xml:space="preserve"> </w:t>
      </w:r>
      <w:r>
        <w:rPr>
          <w:b/>
          <w:bCs/>
        </w:rPr>
        <w:t xml:space="preserve">Республики Южная Осетия и государственными </w:t>
      </w:r>
      <w:r>
        <w:rPr>
          <w:b/>
          <w:bCs/>
        </w:rPr>
        <w:t>гражданскими служащими</w:t>
      </w:r>
      <w:r w:rsidR="00F07695">
        <w:rPr>
          <w:b/>
          <w:bCs/>
        </w:rPr>
        <w:t xml:space="preserve"> </w:t>
      </w:r>
      <w:r>
        <w:rPr>
          <w:b/>
          <w:bCs/>
        </w:rPr>
        <w:t>Министерства труда и социальной защиты Республики Южная Осетия в</w:t>
      </w:r>
      <w:r w:rsidR="00F07695">
        <w:rPr>
          <w:b/>
          <w:bCs/>
        </w:rPr>
        <w:t xml:space="preserve"> </w:t>
      </w:r>
      <w:r>
        <w:rPr>
          <w:b/>
          <w:bCs/>
        </w:rPr>
        <w:t>связи с протокольными мероприятиями, служебными командировками и</w:t>
      </w:r>
      <w:r w:rsidR="00F07695">
        <w:rPr>
          <w:b/>
          <w:bCs/>
        </w:rPr>
        <w:t xml:space="preserve"> </w:t>
      </w:r>
      <w:r>
        <w:rPr>
          <w:b/>
          <w:bCs/>
        </w:rPr>
        <w:t>другими официальными мероприятиями, участие в которых связано с</w:t>
      </w:r>
      <w:r w:rsidR="00F07695">
        <w:rPr>
          <w:b/>
          <w:bCs/>
        </w:rPr>
        <w:t xml:space="preserve"> </w:t>
      </w:r>
      <w:r>
        <w:rPr>
          <w:b/>
          <w:bCs/>
        </w:rPr>
        <w:t>исполнением ими служебных (должностных)</w:t>
      </w:r>
      <w:r>
        <w:rPr>
          <w:b/>
          <w:bCs/>
        </w:rPr>
        <w:t xml:space="preserve"> обязанностей, его сдачи, оценки</w:t>
      </w:r>
      <w:r w:rsidR="00F07695">
        <w:rPr>
          <w:b/>
          <w:bCs/>
        </w:rPr>
        <w:t xml:space="preserve"> </w:t>
      </w:r>
      <w:r>
        <w:rPr>
          <w:b/>
          <w:bCs/>
        </w:rPr>
        <w:t>и реализации.</w:t>
      </w:r>
    </w:p>
    <w:p w:rsidR="005E2D04" w:rsidRDefault="000A61E7">
      <w:pPr>
        <w:pStyle w:val="1"/>
        <w:numPr>
          <w:ilvl w:val="0"/>
          <w:numId w:val="2"/>
        </w:numPr>
        <w:shd w:val="clear" w:color="auto" w:fill="auto"/>
        <w:tabs>
          <w:tab w:val="left" w:pos="1042"/>
        </w:tabs>
        <w:spacing w:after="100" w:line="259" w:lineRule="auto"/>
        <w:ind w:firstLine="760"/>
        <w:jc w:val="both"/>
      </w:pPr>
      <w:r>
        <w:t>Настоящим актом определяется порядок сообщения Министром труда и социальной защиты Республики Южная Осетия и государственными гражданскими служащими Министерства труда и социальной защиты Республики Южная Осет</w:t>
      </w:r>
      <w:r>
        <w:t>ия (далее - Министр, гражданский служащий)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</w:t>
      </w:r>
      <w:r>
        <w:t>остных) обязанностей, порядок сдачи и оценки подарка, реализации (выкупа) и зачисления средств, вырученных от его реализации.</w:t>
      </w:r>
    </w:p>
    <w:p w:rsidR="005E2D04" w:rsidRDefault="000A61E7">
      <w:pPr>
        <w:pStyle w:val="1"/>
        <w:numPr>
          <w:ilvl w:val="0"/>
          <w:numId w:val="2"/>
        </w:numPr>
        <w:shd w:val="clear" w:color="auto" w:fill="auto"/>
        <w:tabs>
          <w:tab w:val="left" w:pos="1062"/>
        </w:tabs>
        <w:spacing w:after="100"/>
        <w:ind w:firstLine="740"/>
      </w:pPr>
      <w:r>
        <w:t>Для целей настоящего Порядка используются следующие понятия:</w:t>
      </w:r>
    </w:p>
    <w:p w:rsidR="005E2D04" w:rsidRDefault="000A61E7">
      <w:pPr>
        <w:pStyle w:val="1"/>
        <w:shd w:val="clear" w:color="auto" w:fill="auto"/>
        <w:spacing w:after="100"/>
        <w:ind w:firstLine="760"/>
        <w:jc w:val="both"/>
      </w:pPr>
      <w:r>
        <w:t>«подарок, полученный в связи с протокольными мероприятиями, служебным</w:t>
      </w:r>
      <w:r>
        <w:t>и командировками и другими официальными мероприятиями» - подарок, полученный Министром или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</w:t>
      </w:r>
      <w:r>
        <w:t>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</w:t>
      </w:r>
      <w:r>
        <w:t>олжностных) обязанностей, цветов и ценных подарков, которые вручены в качестве поощрения (награды);</w:t>
      </w:r>
    </w:p>
    <w:p w:rsidR="005E2D04" w:rsidRDefault="000A61E7">
      <w:pPr>
        <w:pStyle w:val="1"/>
        <w:shd w:val="clear" w:color="auto" w:fill="auto"/>
        <w:ind w:firstLine="760"/>
        <w:jc w:val="both"/>
      </w:pPr>
      <w:r>
        <w:t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</w:t>
      </w:r>
      <w:r>
        <w:t>ением служебных (должностных) обязанностей» - получение Министром или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</w:t>
      </w:r>
      <w:r>
        <w:t>ией), а также в связи с исполнением служебных (должностных) обязанностей в случаях, установленных законами и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5E2D04" w:rsidRDefault="000A61E7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ind w:firstLine="780"/>
        <w:jc w:val="both"/>
      </w:pPr>
      <w:r>
        <w:t>Министр</w:t>
      </w:r>
      <w:r>
        <w:t xml:space="preserve"> и государственные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</w:t>
      </w:r>
      <w:r>
        <w:t xml:space="preserve">служебными командировками и другими официальными мероприятиями, </w:t>
      </w:r>
      <w:r>
        <w:lastRenderedPageBreak/>
        <w:t>участие в которых связано с исполнением ими служебных (должностных) обязанностей.</w:t>
      </w:r>
    </w:p>
    <w:p w:rsidR="005E2D04" w:rsidRDefault="000A61E7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spacing w:line="259" w:lineRule="auto"/>
        <w:ind w:firstLine="780"/>
        <w:jc w:val="both"/>
      </w:pPr>
      <w:r>
        <w:t xml:space="preserve">Министр, гражданские служащие обязаны в порядке, предусмотренном настоящим актом, уведомлять обо всех случаях </w:t>
      </w:r>
      <w:r>
        <w:t>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Министерство труда и социальной защиты Республики Южн</w:t>
      </w:r>
      <w:r>
        <w:t>ая Осетия (далее - Министерство).</w:t>
      </w:r>
    </w:p>
    <w:p w:rsidR="005E2D04" w:rsidRDefault="000A61E7">
      <w:pPr>
        <w:pStyle w:val="1"/>
        <w:numPr>
          <w:ilvl w:val="0"/>
          <w:numId w:val="2"/>
        </w:numPr>
        <w:shd w:val="clear" w:color="auto" w:fill="auto"/>
        <w:tabs>
          <w:tab w:val="left" w:pos="1200"/>
        </w:tabs>
        <w:ind w:firstLine="780"/>
        <w:jc w:val="both"/>
      </w:pPr>
      <w: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</w:t>
      </w:r>
      <w:r>
        <w:t>уведомление), составленное согласно приложению, представляется не позднее 3 рабочих дней со дня получения подарка в Отдел бюджетного планирования и финансового обеспечения Министерства труда и социальной защиты Республики Южная Осетия (далее - бухгалтерия)</w:t>
      </w:r>
      <w:r>
        <w:t>.</w:t>
      </w:r>
    </w:p>
    <w:p w:rsidR="005E2D04" w:rsidRDefault="000A61E7">
      <w:pPr>
        <w:pStyle w:val="1"/>
        <w:shd w:val="clear" w:color="auto" w:fill="auto"/>
        <w:spacing w:line="254" w:lineRule="auto"/>
        <w:ind w:firstLine="780"/>
        <w:jc w:val="both"/>
      </w:pPr>
      <w: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E2D04" w:rsidRDefault="000A61E7">
      <w:pPr>
        <w:pStyle w:val="1"/>
        <w:shd w:val="clear" w:color="auto" w:fill="auto"/>
        <w:ind w:firstLine="780"/>
        <w:jc w:val="both"/>
      </w:pPr>
      <w:r>
        <w:t>В случае если подарок получен во время служебной командировки, уведомление представляется</w:t>
      </w:r>
      <w:r>
        <w:t xml:space="preserve"> не позднее 3 рабочих дней со дня возвращения Министра, государственного служащего, получившего подарок, из служебной командировки.</w:t>
      </w:r>
    </w:p>
    <w:p w:rsidR="005E2D04" w:rsidRDefault="000A61E7">
      <w:pPr>
        <w:pStyle w:val="1"/>
        <w:shd w:val="clear" w:color="auto" w:fill="auto"/>
        <w:spacing w:line="259" w:lineRule="auto"/>
        <w:ind w:firstLine="780"/>
        <w:jc w:val="both"/>
      </w:pPr>
      <w:r>
        <w:t>При невозможности подачи уведомления в вышеуказанные сроки по причине, не зависящей от Министра, государственного служащего,</w:t>
      </w:r>
      <w:r>
        <w:t xml:space="preserve"> оно представляется не позднее следующего дня после ее устранения.</w:t>
      </w:r>
    </w:p>
    <w:p w:rsidR="005E2D04" w:rsidRDefault="000A61E7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spacing w:line="254" w:lineRule="auto"/>
        <w:ind w:firstLine="780"/>
        <w:jc w:val="both"/>
      </w:pPr>
      <w: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остается в бухгалтерии.</w:t>
      </w:r>
    </w:p>
    <w:p w:rsidR="005E2D04" w:rsidRDefault="000A61E7">
      <w:pPr>
        <w:pStyle w:val="1"/>
        <w:numPr>
          <w:ilvl w:val="0"/>
          <w:numId w:val="2"/>
        </w:numPr>
        <w:shd w:val="clear" w:color="auto" w:fill="auto"/>
        <w:tabs>
          <w:tab w:val="left" w:pos="1047"/>
        </w:tabs>
        <w:spacing w:line="262" w:lineRule="auto"/>
        <w:ind w:firstLine="780"/>
        <w:jc w:val="both"/>
      </w:pPr>
      <w:r>
        <w:t>Подарок, стоимост</w:t>
      </w:r>
      <w:r>
        <w:t>ь которого подтверждается документами и превышает 3 тысячи рублей либо стоимость которого получившему его государственному служащему неизвестна, сдается ответственному лицу бухгалтерии, которое принимает его на хранение по акту приема-передачи не позднее 5</w:t>
      </w:r>
      <w:r>
        <w:t xml:space="preserve"> рабочих дней со дня регистрации уведомления в соответствующем журнале Отделом обеспечения деятельности Министерства.</w:t>
      </w:r>
    </w:p>
    <w:p w:rsidR="005E2D04" w:rsidRDefault="000A61E7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spacing w:line="262" w:lineRule="auto"/>
        <w:ind w:firstLine="800"/>
        <w:jc w:val="both"/>
      </w:pPr>
      <w:r>
        <w:t xml:space="preserve">Подарок, полученный Министром, независимо от его стоимости, подлежит передаче на хранение в порядке, предусмотренном пунктом 7 настоящего </w:t>
      </w:r>
      <w:r>
        <w:t>Порядка.</w:t>
      </w:r>
    </w:p>
    <w:p w:rsidR="005E2D04" w:rsidRDefault="000A61E7">
      <w:pPr>
        <w:pStyle w:val="1"/>
        <w:numPr>
          <w:ilvl w:val="0"/>
          <w:numId w:val="2"/>
        </w:numPr>
        <w:shd w:val="clear" w:color="auto" w:fill="auto"/>
        <w:tabs>
          <w:tab w:val="left" w:pos="1156"/>
        </w:tabs>
        <w:spacing w:line="254" w:lineRule="auto"/>
        <w:ind w:firstLine="800"/>
        <w:jc w:val="both"/>
      </w:pPr>
      <w:r>
        <w:t>До передачи подарка по акту приема-передачи ответственность в соответствии с законодательством Республики Южная Осетия за утрату или повреждение подарка несет лицо, получившее подарок.</w:t>
      </w:r>
    </w:p>
    <w:p w:rsidR="005E2D04" w:rsidRDefault="000A61E7">
      <w:pPr>
        <w:pStyle w:val="1"/>
        <w:numPr>
          <w:ilvl w:val="0"/>
          <w:numId w:val="2"/>
        </w:numPr>
        <w:shd w:val="clear" w:color="auto" w:fill="auto"/>
        <w:tabs>
          <w:tab w:val="left" w:pos="1291"/>
        </w:tabs>
        <w:ind w:firstLine="800"/>
        <w:jc w:val="both"/>
      </w:pPr>
      <w:r>
        <w:t xml:space="preserve">В целях принятия к бухгалтерскому учету подарка в порядке, </w:t>
      </w:r>
      <w:r>
        <w:t>установленном действующим в Республике Южная Осетия законодательством,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</w:t>
      </w:r>
    </w:p>
    <w:p w:rsidR="005E2D04" w:rsidRDefault="000A61E7">
      <w:pPr>
        <w:pStyle w:val="1"/>
        <w:shd w:val="clear" w:color="auto" w:fill="auto"/>
        <w:spacing w:line="262" w:lineRule="auto"/>
        <w:ind w:firstLine="800"/>
        <w:jc w:val="both"/>
      </w:pPr>
      <w:r>
        <w:t>Сведен</w:t>
      </w:r>
      <w:r>
        <w:t>ия о рыночной цене подтверждаются документально, а при невозможности документального подтверждения - экспертным путем.</w:t>
      </w:r>
    </w:p>
    <w:p w:rsidR="005E2D04" w:rsidRDefault="000A61E7">
      <w:pPr>
        <w:pStyle w:val="1"/>
        <w:shd w:val="clear" w:color="auto" w:fill="auto"/>
        <w:spacing w:line="259" w:lineRule="auto"/>
        <w:ind w:firstLine="800"/>
        <w:jc w:val="both"/>
      </w:pPr>
      <w:r>
        <w:t>Подарок возвращается сдавшему его лицу по акту приема-передачи в случае, если его стоимость не превышает 3 тысячи рублей.</w:t>
      </w:r>
    </w:p>
    <w:p w:rsidR="005E2D04" w:rsidRDefault="000A61E7">
      <w:pPr>
        <w:pStyle w:val="1"/>
        <w:shd w:val="clear" w:color="auto" w:fill="auto"/>
        <w:ind w:firstLine="800"/>
        <w:jc w:val="both"/>
      </w:pPr>
      <w:r>
        <w:t xml:space="preserve">И. Бухгалтерия </w:t>
      </w:r>
      <w:r>
        <w:t xml:space="preserve">обеспечивает включение в установленном порядке принятого к </w:t>
      </w:r>
      <w:r>
        <w:lastRenderedPageBreak/>
        <w:t>бухгалтерскому учету подарка, стоимость которого превышает 3 тысячи рублей, в Реестр государственного имущества Республики Южная Осетия.</w:t>
      </w:r>
    </w:p>
    <w:p w:rsidR="005E2D04" w:rsidRDefault="000A61E7">
      <w:pPr>
        <w:pStyle w:val="1"/>
        <w:numPr>
          <w:ilvl w:val="0"/>
          <w:numId w:val="3"/>
        </w:numPr>
        <w:shd w:val="clear" w:color="auto" w:fill="auto"/>
        <w:tabs>
          <w:tab w:val="left" w:pos="1167"/>
        </w:tabs>
        <w:spacing w:line="259" w:lineRule="auto"/>
        <w:ind w:firstLine="800"/>
        <w:jc w:val="both"/>
      </w:pPr>
      <w:r>
        <w:t>Целесообразность использования подарка для обеспечения деяте</w:t>
      </w:r>
      <w:r>
        <w:t>льности Министерства определяется самостоятельно Министерством.</w:t>
      </w:r>
    </w:p>
    <w:p w:rsidR="005E2D04" w:rsidRDefault="000A61E7">
      <w:pPr>
        <w:pStyle w:val="1"/>
        <w:numPr>
          <w:ilvl w:val="0"/>
          <w:numId w:val="3"/>
        </w:numPr>
        <w:shd w:val="clear" w:color="auto" w:fill="auto"/>
        <w:tabs>
          <w:tab w:val="left" w:pos="1291"/>
        </w:tabs>
        <w:ind w:firstLine="800"/>
        <w:jc w:val="both"/>
      </w:pPr>
      <w:r>
        <w:t>В случае нецелесообразности использования подарка Министром принимается решение о передаче подарка государственному органу, уполномоченному в сфере государственного имущества.</w:t>
      </w:r>
    </w:p>
    <w:p w:rsidR="005E2D04" w:rsidRDefault="000A61E7">
      <w:pPr>
        <w:pStyle w:val="1"/>
        <w:shd w:val="clear" w:color="auto" w:fill="auto"/>
        <w:ind w:firstLine="800"/>
        <w:jc w:val="both"/>
      </w:pPr>
      <w:r>
        <w:t>Министр, государ</w:t>
      </w:r>
      <w:r>
        <w:t>ственный служащий сдавшие подарок, могут его выкупить, направив в государственный орган, уполномоченный в сфере государственного имущества соответствующее заявление не позднее двух месяцев со дня сдачи подарка, которое рассматривается в течение 3 месяцев с</w:t>
      </w:r>
      <w:r>
        <w:t>о дня подачи заявления. В случае отказа заявителя от выкупа подарок реализуется иным лицам по рыночной стоимости.</w:t>
      </w:r>
    </w:p>
    <w:p w:rsidR="005E2D04" w:rsidRDefault="000A61E7">
      <w:pPr>
        <w:pStyle w:val="1"/>
        <w:numPr>
          <w:ilvl w:val="0"/>
          <w:numId w:val="3"/>
        </w:numPr>
        <w:shd w:val="clear" w:color="auto" w:fill="auto"/>
        <w:tabs>
          <w:tab w:val="left" w:pos="1177"/>
        </w:tabs>
        <w:spacing w:line="254" w:lineRule="auto"/>
        <w:ind w:firstLine="800"/>
        <w:jc w:val="both"/>
      </w:pPr>
      <w:r>
        <w:t xml:space="preserve">Оценка стоимости подарка для реализации (выкупа), предусмотренная пунктом 13 настоящего Порядка, осуществляется субъектами оценочной </w:t>
      </w:r>
      <w:r>
        <w:t>деятельности в соответствии с законодательством Республики Южная Осетия об оценочной деятельности.</w:t>
      </w:r>
    </w:p>
    <w:p w:rsidR="005E2D04" w:rsidRDefault="000A61E7">
      <w:pPr>
        <w:pStyle w:val="1"/>
        <w:numPr>
          <w:ilvl w:val="0"/>
          <w:numId w:val="3"/>
        </w:numPr>
        <w:shd w:val="clear" w:color="auto" w:fill="auto"/>
        <w:tabs>
          <w:tab w:val="left" w:pos="1177"/>
        </w:tabs>
        <w:spacing w:line="259" w:lineRule="auto"/>
        <w:ind w:firstLine="800"/>
        <w:jc w:val="both"/>
      </w:pPr>
      <w:r>
        <w:t>В случае если подарок не выкуплен или не реализован, руководителем государственного органа в сфере государственного имущества принимается решение о повторной</w:t>
      </w:r>
      <w:r>
        <w:t xml:space="preserve"> реализации подарка, либо о его безвозмездной передаче на баланс благотворительной организации, либо о его уничтожении в соответствии с действующим в Республике Южная Осетия законодательством.</w:t>
      </w:r>
    </w:p>
    <w:p w:rsidR="005E2D04" w:rsidRDefault="000A61E7">
      <w:pPr>
        <w:pStyle w:val="1"/>
        <w:numPr>
          <w:ilvl w:val="0"/>
          <w:numId w:val="3"/>
        </w:numPr>
        <w:shd w:val="clear" w:color="auto" w:fill="auto"/>
        <w:tabs>
          <w:tab w:val="left" w:pos="1182"/>
        </w:tabs>
        <w:spacing w:after="0" w:line="262" w:lineRule="auto"/>
        <w:ind w:firstLine="800"/>
        <w:jc w:val="both"/>
        <w:sectPr w:rsidR="005E2D04" w:rsidSect="00F07695">
          <w:pgSz w:w="11900" w:h="16840"/>
          <w:pgMar w:top="1112" w:right="510" w:bottom="426" w:left="744" w:header="684" w:footer="576" w:gutter="0"/>
          <w:pgNumType w:start="1"/>
          <w:cols w:space="720"/>
          <w:noEndnote/>
          <w:docGrid w:linePitch="360"/>
        </w:sectPr>
      </w:pPr>
      <w:r>
        <w:t>Средства, вырученные от реализации (</w:t>
      </w:r>
      <w:r>
        <w:t>выкупа) подарка, зачисляются в доход Государственного бюджета Республики Южная Осетия в порядке, установленном действующим в Республике Южная Осетия бюджетным законодательством.</w:t>
      </w:r>
    </w:p>
    <w:p w:rsidR="00E14976" w:rsidRDefault="000A61E7" w:rsidP="00E14976">
      <w:pPr>
        <w:pStyle w:val="1"/>
        <w:shd w:val="clear" w:color="auto" w:fill="auto"/>
        <w:spacing w:after="0"/>
        <w:ind w:left="5100" w:right="260" w:firstLine="0"/>
        <w:jc w:val="right"/>
      </w:pPr>
      <w:r>
        <w:lastRenderedPageBreak/>
        <w:t xml:space="preserve">Приложение </w:t>
      </w:r>
    </w:p>
    <w:p w:rsidR="005E2D04" w:rsidRDefault="000A61E7" w:rsidP="00E14976">
      <w:pPr>
        <w:pStyle w:val="1"/>
        <w:shd w:val="clear" w:color="auto" w:fill="auto"/>
        <w:spacing w:after="0"/>
        <w:ind w:left="5100" w:right="260" w:firstLine="0"/>
        <w:jc w:val="right"/>
      </w:pPr>
      <w:r>
        <w:t>к Порядку сообщения о получении подарка Министром труда и социально</w:t>
      </w:r>
      <w:r>
        <w:t>й защиты Республики Южная Осетия и государственными гражданскими служащими Министерства труда и социальной защиты Республики Южная Осетия в связи с протокольными мероприятиями, служебными командировками и другими официальными мероприятиями, участие в котор</w:t>
      </w:r>
      <w:r>
        <w:t>ых связано с исполнением ими служебных (должностных) обязанностей, его сдачи, оценки и реализации</w:t>
      </w:r>
    </w:p>
    <w:p w:rsidR="005E2D04" w:rsidRDefault="000A61E7">
      <w:pPr>
        <w:pStyle w:val="1"/>
        <w:shd w:val="clear" w:color="auto" w:fill="auto"/>
        <w:spacing w:after="240"/>
        <w:ind w:firstLine="0"/>
        <w:jc w:val="center"/>
      </w:pPr>
      <w:r>
        <w:t>Уведомление о получении подарка</w:t>
      </w:r>
    </w:p>
    <w:p w:rsidR="005E2D04" w:rsidRDefault="000A61E7">
      <w:pPr>
        <w:pStyle w:val="1"/>
        <w:shd w:val="clear" w:color="auto" w:fill="auto"/>
        <w:spacing w:after="140"/>
        <w:ind w:left="5300" w:firstLine="0"/>
      </w:pPr>
      <w:r>
        <w:t>Министерство труда и социальной защиты</w:t>
      </w:r>
    </w:p>
    <w:p w:rsidR="005E2D04" w:rsidRDefault="000A61E7">
      <w:pPr>
        <w:pStyle w:val="1"/>
        <w:shd w:val="clear" w:color="auto" w:fill="auto"/>
        <w:spacing w:after="0"/>
        <w:ind w:left="6280" w:firstLine="0"/>
      </w:pPr>
      <w:r>
        <w:t>Республики Южная Осетия</w:t>
      </w:r>
    </w:p>
    <w:p w:rsidR="00E14976" w:rsidRDefault="00E14976">
      <w:pPr>
        <w:pStyle w:val="1"/>
        <w:shd w:val="clear" w:color="auto" w:fill="auto"/>
        <w:spacing w:after="0"/>
        <w:ind w:left="6280" w:firstLine="0"/>
      </w:pPr>
      <w:r>
        <w:t>От ______________________________</w:t>
      </w:r>
    </w:p>
    <w:p w:rsidR="00E14976" w:rsidRDefault="00E14976">
      <w:pPr>
        <w:pStyle w:val="1"/>
        <w:shd w:val="clear" w:color="auto" w:fill="auto"/>
        <w:spacing w:after="0"/>
        <w:ind w:left="6280" w:firstLine="0"/>
      </w:pPr>
    </w:p>
    <w:p w:rsidR="005E2D04" w:rsidRDefault="00E14976">
      <w:pPr>
        <w:spacing w:line="1" w:lineRule="exact"/>
        <w:sectPr w:rsidR="005E2D04">
          <w:pgSz w:w="11900" w:h="16840"/>
          <w:pgMar w:top="1510" w:right="733" w:bottom="1378" w:left="521" w:header="1082" w:footer="950" w:gutter="0"/>
          <w:cols w:space="720"/>
          <w:noEndnote/>
          <w:docGrid w:linePitch="360"/>
        </w:sectPr>
      </w:pPr>
      <w:r>
        <w:rPr>
          <w:noProof/>
          <w:lang w:bidi="ar-SA"/>
        </w:rPr>
        <w:t>от</w:t>
      </w:r>
    </w:p>
    <w:p w:rsidR="005E2D04" w:rsidRDefault="005E2D04">
      <w:pPr>
        <w:spacing w:line="240" w:lineRule="exact"/>
        <w:rPr>
          <w:sz w:val="19"/>
          <w:szCs w:val="19"/>
        </w:rPr>
      </w:pPr>
    </w:p>
    <w:p w:rsidR="005E2D04" w:rsidRDefault="005E2D04">
      <w:pPr>
        <w:spacing w:before="40" w:after="40" w:line="240" w:lineRule="exact"/>
        <w:rPr>
          <w:sz w:val="19"/>
          <w:szCs w:val="19"/>
        </w:rPr>
      </w:pPr>
    </w:p>
    <w:p w:rsidR="005E2D04" w:rsidRDefault="005E2D04">
      <w:pPr>
        <w:spacing w:line="1" w:lineRule="exact"/>
        <w:sectPr w:rsidR="005E2D04">
          <w:type w:val="continuous"/>
          <w:pgSz w:w="11900" w:h="16840"/>
          <w:pgMar w:top="1344" w:right="0" w:bottom="1544" w:left="0" w:header="0" w:footer="3" w:gutter="0"/>
          <w:cols w:space="720"/>
          <w:noEndnote/>
          <w:docGrid w:linePitch="360"/>
        </w:sectPr>
      </w:pPr>
    </w:p>
    <w:p w:rsidR="005E2D04" w:rsidRDefault="000A61E7" w:rsidP="00F37E23">
      <w:pPr>
        <w:pStyle w:val="20"/>
        <w:pBdr>
          <w:top w:val="single" w:sz="4" w:space="0" w:color="auto"/>
        </w:pBdr>
        <w:shd w:val="clear" w:color="auto" w:fill="auto"/>
        <w:spacing w:after="0"/>
        <w:ind w:left="6380"/>
        <w:jc w:val="left"/>
      </w:pPr>
      <w:r>
        <w:t xml:space="preserve">(ФИО, </w:t>
      </w:r>
      <w:r>
        <w:t>занимаемая должность)</w:t>
      </w:r>
    </w:p>
    <w:p w:rsidR="00F37E23" w:rsidRDefault="00F37E23" w:rsidP="00F37E23">
      <w:pPr>
        <w:pStyle w:val="20"/>
        <w:pBdr>
          <w:top w:val="single" w:sz="4" w:space="0" w:color="auto"/>
        </w:pBdr>
        <w:shd w:val="clear" w:color="auto" w:fill="auto"/>
        <w:spacing w:after="0"/>
        <w:ind w:left="6380"/>
        <w:jc w:val="left"/>
      </w:pPr>
    </w:p>
    <w:p w:rsidR="00F37E23" w:rsidRDefault="00F37E23" w:rsidP="00F37E23">
      <w:pPr>
        <w:pStyle w:val="20"/>
        <w:pBdr>
          <w:top w:val="single" w:sz="4" w:space="0" w:color="auto"/>
        </w:pBdr>
        <w:shd w:val="clear" w:color="auto" w:fill="auto"/>
        <w:spacing w:after="0"/>
        <w:ind w:left="6380"/>
        <w:jc w:val="left"/>
      </w:pPr>
    </w:p>
    <w:p w:rsidR="005E2D04" w:rsidRDefault="000A61E7" w:rsidP="00F37E23">
      <w:pPr>
        <w:pStyle w:val="1"/>
        <w:shd w:val="clear" w:color="auto" w:fill="auto"/>
        <w:tabs>
          <w:tab w:val="left" w:leader="underscore" w:pos="2789"/>
        </w:tabs>
        <w:spacing w:after="0" w:line="240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12700</wp:posOffset>
                </wp:positionV>
                <wp:extent cx="2051050" cy="22225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2D04" w:rsidRDefault="000A61E7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Извещаю о получении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83.150000000000006pt;margin-top:1.pt;width:161.5pt;height:17.5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Извещаю о получении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F37E23">
        <w:t>________________________________</w:t>
      </w:r>
      <w:r>
        <w:tab/>
        <w:t xml:space="preserve"> подарка(ов) на</w:t>
      </w:r>
    </w:p>
    <w:p w:rsidR="005E2D04" w:rsidRDefault="000A61E7" w:rsidP="00F37E23">
      <w:pPr>
        <w:pStyle w:val="20"/>
        <w:shd w:val="clear" w:color="auto" w:fill="auto"/>
        <w:spacing w:after="0"/>
        <w:ind w:left="5280"/>
        <w:jc w:val="left"/>
      </w:pPr>
      <w:r>
        <w:t>(дата получения)</w:t>
      </w:r>
    </w:p>
    <w:p w:rsidR="00F37E23" w:rsidRDefault="00F37E23" w:rsidP="00F37E23">
      <w:pPr>
        <w:pStyle w:val="20"/>
        <w:shd w:val="clear" w:color="auto" w:fill="auto"/>
        <w:spacing w:after="0"/>
        <w:ind w:left="993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2D04" w:rsidRDefault="000A61E7">
      <w:pPr>
        <w:pStyle w:val="20"/>
        <w:shd w:val="clear" w:color="auto" w:fill="auto"/>
        <w:spacing w:after="1000"/>
      </w:pPr>
      <w:r>
        <w:t>(наименование протокольного мероприятия, служебной командировки, другого официального</w:t>
      </w:r>
      <w:r>
        <w:br/>
        <w:t>мероприятия, место и дата проведения)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2731"/>
        <w:gridCol w:w="3389"/>
        <w:gridCol w:w="1814"/>
        <w:gridCol w:w="1560"/>
      </w:tblGrid>
      <w:tr w:rsidR="005E2D04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2D04" w:rsidRDefault="000A61E7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—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2D04" w:rsidRDefault="000A61E7">
            <w:pPr>
              <w:pStyle w:val="a7"/>
              <w:shd w:val="clear" w:color="auto" w:fill="auto"/>
              <w:spacing w:after="140" w:line="240" w:lineRule="auto"/>
              <w:ind w:firstLine="0"/>
              <w:jc w:val="center"/>
            </w:pPr>
            <w:r>
              <w:t>Наименование</w:t>
            </w:r>
          </w:p>
          <w:p w:rsidR="005E2D04" w:rsidRDefault="000A61E7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</w:pPr>
            <w:r>
              <w:t>подарка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2D04" w:rsidRDefault="000A61E7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</w:pPr>
            <w:r>
              <w:t>Характеристика подарка,</w:t>
            </w:r>
          </w:p>
          <w:p w:rsidR="005E2D04" w:rsidRDefault="000A61E7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</w:pPr>
            <w:r>
              <w:t xml:space="preserve">его </w:t>
            </w:r>
            <w:r>
              <w:t>описание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2D04" w:rsidRDefault="000A61E7">
            <w:pPr>
              <w:pStyle w:val="a7"/>
              <w:shd w:val="clear" w:color="auto" w:fill="auto"/>
              <w:spacing w:after="0" w:line="266" w:lineRule="auto"/>
              <w:ind w:firstLine="0"/>
              <w:jc w:val="center"/>
            </w:pPr>
            <w:r>
              <w:t>Количество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2D04" w:rsidRDefault="000A61E7">
            <w:pPr>
              <w:pStyle w:val="a7"/>
              <w:shd w:val="clear" w:color="auto" w:fill="auto"/>
              <w:spacing w:after="0" w:line="266" w:lineRule="auto"/>
              <w:ind w:firstLine="0"/>
              <w:jc w:val="center"/>
            </w:pPr>
            <w:r>
              <w:t>Стоимость в рублях *</w:t>
            </w:r>
          </w:p>
        </w:tc>
      </w:tr>
      <w:tr w:rsidR="005E2D04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2D04" w:rsidRDefault="000A61E7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1.</w:t>
            </w:r>
          </w:p>
          <w:p w:rsidR="005E2D04" w:rsidRDefault="00F37E23">
            <w:pPr>
              <w:pStyle w:val="a7"/>
              <w:shd w:val="clear" w:color="auto" w:fill="auto"/>
              <w:tabs>
                <w:tab w:val="left" w:pos="936"/>
              </w:tabs>
              <w:spacing w:after="0" w:line="18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ab/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2D04" w:rsidRDefault="005E2D04" w:rsidP="00F37E23">
            <w:pPr>
              <w:pStyle w:val="a7"/>
              <w:shd w:val="clear" w:color="auto" w:fill="auto"/>
              <w:tabs>
                <w:tab w:val="left" w:pos="1670"/>
              </w:tabs>
              <w:spacing w:after="0" w:line="211" w:lineRule="auto"/>
              <w:ind w:firstLine="0"/>
              <w:rPr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D04" w:rsidRDefault="005E2D0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D04" w:rsidRDefault="005E2D04">
            <w:pPr>
              <w:rPr>
                <w:sz w:val="10"/>
                <w:szCs w:val="10"/>
              </w:rPr>
            </w:pPr>
          </w:p>
        </w:tc>
      </w:tr>
    </w:tbl>
    <w:p w:rsidR="005E2D04" w:rsidRDefault="000A61E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2741"/>
        <w:gridCol w:w="3374"/>
        <w:gridCol w:w="1814"/>
        <w:gridCol w:w="1704"/>
      </w:tblGrid>
      <w:tr w:rsidR="005E2D04" w:rsidTr="00F07695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2D04" w:rsidRDefault="000A61E7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D04" w:rsidRDefault="005E2D04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D04" w:rsidRDefault="005E2D04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D04" w:rsidRDefault="005E2D0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D04" w:rsidRDefault="000A61E7">
            <w:pPr>
              <w:pStyle w:val="a7"/>
              <w:shd w:val="clear" w:color="auto" w:fill="auto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</w:tr>
      <w:tr w:rsidR="005E2D04" w:rsidTr="00F0769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2D04" w:rsidRDefault="000A61E7">
            <w:pPr>
              <w:pStyle w:val="a7"/>
              <w:shd w:val="clear" w:color="auto" w:fill="auto"/>
              <w:spacing w:after="0" w:line="240" w:lineRule="auto"/>
              <w:ind w:firstLine="440"/>
            </w:pPr>
            <w:r>
              <w:t>3.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D04" w:rsidRDefault="005E2D04">
            <w:pPr>
              <w:rPr>
                <w:sz w:val="10"/>
                <w:szCs w:val="1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D04" w:rsidRDefault="005E2D04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2D04" w:rsidRDefault="005E2D0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D04" w:rsidRDefault="005E2D04">
            <w:pPr>
              <w:rPr>
                <w:sz w:val="10"/>
                <w:szCs w:val="10"/>
              </w:rPr>
            </w:pPr>
          </w:p>
        </w:tc>
      </w:tr>
      <w:tr w:rsidR="005E2D04" w:rsidTr="00F0769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7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2D04" w:rsidRDefault="000A61E7">
            <w:pPr>
              <w:pStyle w:val="a7"/>
              <w:shd w:val="clear" w:color="auto" w:fill="auto"/>
              <w:spacing w:after="0" w:line="240" w:lineRule="auto"/>
              <w:ind w:firstLine="0"/>
            </w:pPr>
            <w:r>
              <w:t>Итого 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2D04" w:rsidRDefault="005E2D0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D04" w:rsidRDefault="005E2D04">
            <w:pPr>
              <w:rPr>
                <w:sz w:val="10"/>
                <w:szCs w:val="10"/>
              </w:rPr>
            </w:pPr>
          </w:p>
        </w:tc>
      </w:tr>
    </w:tbl>
    <w:p w:rsidR="005E2D04" w:rsidRDefault="005E2D04">
      <w:pPr>
        <w:spacing w:after="559" w:line="1" w:lineRule="exact"/>
      </w:pPr>
    </w:p>
    <w:p w:rsidR="005E2D04" w:rsidRDefault="000A61E7">
      <w:pPr>
        <w:pStyle w:val="1"/>
        <w:shd w:val="clear" w:color="auto" w:fill="auto"/>
        <w:tabs>
          <w:tab w:val="left" w:leader="underscore" w:pos="7838"/>
          <w:tab w:val="left" w:leader="underscore" w:pos="8942"/>
        </w:tabs>
        <w:spacing w:after="620" w:line="240" w:lineRule="auto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1803400</wp:posOffset>
                </wp:positionV>
                <wp:extent cx="1368425" cy="438785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2D04" w:rsidRDefault="000A61E7">
                            <w:pPr>
                              <w:pStyle w:val="1"/>
                              <w:shd w:val="clear" w:color="auto" w:fill="auto"/>
                              <w:spacing w:after="0" w:line="262" w:lineRule="auto"/>
                              <w:ind w:firstLine="0"/>
                            </w:pPr>
                            <w:r>
                              <w:t>Лицо, принявшее уведомление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7.5pt;margin-top:142.pt;width:107.75pt;height:34.549999999999997pt;z-index:-12582936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Лицо, принявшее уведомление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Приложение: </w:t>
      </w:r>
      <w:r>
        <w:tab/>
        <w:t>на</w:t>
      </w:r>
      <w:r>
        <w:tab/>
        <w:t>листах.</w:t>
      </w:r>
    </w:p>
    <w:p w:rsidR="005E2D04" w:rsidRDefault="000A61E7">
      <w:pPr>
        <w:pStyle w:val="a9"/>
        <w:shd w:val="clear" w:color="auto" w:fill="auto"/>
      </w:pPr>
      <w:r>
        <w:t>Лицо, представившее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7997"/>
      </w:tblGrid>
      <w:tr w:rsidR="005E2D0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078" w:type="dxa"/>
            <w:shd w:val="clear" w:color="auto" w:fill="FFFFFF"/>
          </w:tcPr>
          <w:p w:rsidR="005E2D04" w:rsidRDefault="000A61E7">
            <w:pPr>
              <w:pStyle w:val="a7"/>
              <w:shd w:val="clear" w:color="auto" w:fill="auto"/>
              <w:spacing w:after="0" w:line="240" w:lineRule="auto"/>
              <w:ind w:firstLine="0"/>
            </w:pPr>
            <w:r>
              <w:t>у</w:t>
            </w:r>
            <w:r>
              <w:t>ведомление</w:t>
            </w:r>
            <w:r w:rsidR="00F37E23">
              <w:t xml:space="preserve"> __________________________________</w:t>
            </w:r>
          </w:p>
        </w:tc>
        <w:tc>
          <w:tcPr>
            <w:tcW w:w="7997" w:type="dxa"/>
            <w:shd w:val="clear" w:color="auto" w:fill="FFFFFF"/>
            <w:vAlign w:val="bottom"/>
          </w:tcPr>
          <w:p w:rsidR="005E2D04" w:rsidRDefault="00F37E23">
            <w:pPr>
              <w:pStyle w:val="a7"/>
              <w:shd w:val="clear" w:color="auto" w:fill="auto"/>
              <w:tabs>
                <w:tab w:val="left" w:pos="691"/>
                <w:tab w:val="left" w:pos="2203"/>
              </w:tabs>
              <w:spacing w:after="0"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  <w:r w:rsidR="000A61E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________</w:t>
            </w:r>
            <w:r w:rsidR="000A61E7">
              <w:rPr>
                <w:sz w:val="22"/>
                <w:szCs w:val="22"/>
              </w:rPr>
              <w:tab/>
              <w:t>»</w:t>
            </w:r>
            <w:r>
              <w:rPr>
                <w:sz w:val="22"/>
                <w:szCs w:val="22"/>
              </w:rPr>
              <w:t>_____</w:t>
            </w:r>
            <w:r w:rsidR="000A61E7">
              <w:rPr>
                <w:sz w:val="22"/>
                <w:szCs w:val="22"/>
              </w:rPr>
              <w:tab/>
            </w:r>
            <w:r w:rsidR="000A61E7">
              <w:rPr>
                <w:sz w:val="22"/>
                <w:szCs w:val="22"/>
              </w:rPr>
              <w:t>20 г.</w:t>
            </w:r>
          </w:p>
          <w:p w:rsidR="005E2D04" w:rsidRDefault="000A61E7">
            <w:pPr>
              <w:pStyle w:val="a7"/>
              <w:shd w:val="clear" w:color="auto" w:fill="auto"/>
              <w:tabs>
                <w:tab w:val="left" w:pos="2306"/>
              </w:tabs>
              <w:spacing w:after="0" w:line="240" w:lineRule="auto"/>
              <w:ind w:firstLine="9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  <w:r>
              <w:rPr>
                <w:sz w:val="22"/>
                <w:szCs w:val="22"/>
              </w:rPr>
              <w:tab/>
              <w:t>(расшифровка подписи)</w:t>
            </w:r>
          </w:p>
        </w:tc>
      </w:tr>
    </w:tbl>
    <w:p w:rsidR="005E2D04" w:rsidRDefault="005E2D04">
      <w:pPr>
        <w:spacing w:after="1339" w:line="1" w:lineRule="exact"/>
      </w:pPr>
    </w:p>
    <w:p w:rsidR="005E2D04" w:rsidRDefault="000A61E7" w:rsidP="00F37E23">
      <w:pPr>
        <w:pStyle w:val="20"/>
        <w:shd w:val="clear" w:color="auto" w:fill="auto"/>
        <w:tabs>
          <w:tab w:val="left" w:leader="underscore" w:pos="1318"/>
          <w:tab w:val="left" w:leader="underscore" w:pos="3974"/>
          <w:tab w:val="left" w:leader="underscore" w:pos="4795"/>
        </w:tabs>
        <w:spacing w:after="0"/>
        <w:jc w:val="left"/>
      </w:pPr>
      <w:r>
        <w:rPr>
          <w:noProof/>
          <w:lang w:bidi="ar-SA"/>
        </w:rPr>
        <w:drawing>
          <wp:anchor distT="0" distB="0" distL="114300" distR="114300" simplePos="0" relativeHeight="125829393" behindDoc="0" locked="0" layoutInCell="1" allowOverlap="1">
            <wp:simplePos x="0" y="0"/>
            <wp:positionH relativeFrom="page">
              <wp:posOffset>5678170</wp:posOffset>
            </wp:positionH>
            <wp:positionV relativeFrom="paragraph">
              <wp:posOffset>12700</wp:posOffset>
            </wp:positionV>
            <wp:extent cx="554990" cy="176530"/>
            <wp:effectExtent l="0" t="0" r="0" b="0"/>
            <wp:wrapSquare wrapText="left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5499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23">
        <w:t>______________</w:t>
      </w:r>
      <w:r>
        <w:tab/>
      </w:r>
      <w:r w:rsidR="00F07695">
        <w:t>____________________</w:t>
      </w:r>
      <w:r>
        <w:t xml:space="preserve"> </w:t>
      </w:r>
      <w:r>
        <w:tab/>
        <w:t xml:space="preserve"> «</w:t>
      </w:r>
      <w:r w:rsidR="00F37E23">
        <w:t>____</w:t>
      </w:r>
      <w:r>
        <w:tab/>
        <w:t>»</w:t>
      </w:r>
    </w:p>
    <w:p w:rsidR="005E2D04" w:rsidRDefault="000A61E7">
      <w:pPr>
        <w:pStyle w:val="20"/>
        <w:shd w:val="clear" w:color="auto" w:fill="auto"/>
        <w:spacing w:after="1520"/>
      </w:pPr>
      <w:r>
        <w:t>(подпись) (расшифровка подписи)</w:t>
      </w:r>
    </w:p>
    <w:p w:rsidR="005E2D04" w:rsidRDefault="000A61E7">
      <w:pPr>
        <w:pStyle w:val="1"/>
        <w:shd w:val="clear" w:color="auto" w:fill="auto"/>
        <w:tabs>
          <w:tab w:val="left" w:leader="underscore" w:pos="10149"/>
        </w:tabs>
        <w:spacing w:after="280" w:line="240" w:lineRule="auto"/>
      </w:pPr>
      <w:r>
        <w:t>Регистрационный номер в журнале регистрации уведомлений</w:t>
      </w:r>
      <w:r>
        <w:tab/>
      </w:r>
    </w:p>
    <w:p w:rsidR="005E2D04" w:rsidRDefault="000A61E7">
      <w:pPr>
        <w:pStyle w:val="1"/>
        <w:shd w:val="clear" w:color="auto" w:fill="auto"/>
        <w:tabs>
          <w:tab w:val="left" w:leader="underscore" w:pos="1318"/>
          <w:tab w:val="left" w:leader="underscore" w:pos="3395"/>
          <w:tab w:val="left" w:leader="underscore" w:pos="4302"/>
        </w:tabs>
        <w:spacing w:after="2080" w:line="240" w:lineRule="auto"/>
      </w:pPr>
      <w:r>
        <w:t>«</w:t>
      </w:r>
      <w:r>
        <w:tab/>
        <w:t>»</w:t>
      </w:r>
      <w:r>
        <w:tab/>
        <w:t>20</w:t>
      </w:r>
      <w:r>
        <w:tab/>
        <w:t>г.</w:t>
      </w:r>
      <w:bookmarkStart w:id="2" w:name="_GoBack"/>
      <w:bookmarkEnd w:id="2"/>
    </w:p>
    <w:p w:rsidR="005E2D04" w:rsidRDefault="000A61E7">
      <w:pPr>
        <w:pStyle w:val="1"/>
        <w:shd w:val="clear" w:color="auto" w:fill="auto"/>
        <w:spacing w:after="0" w:line="240" w:lineRule="auto"/>
      </w:pPr>
      <w:r>
        <w:t>* Заполняется при наличии документов, подтверждающих стоимость подарка.</w:t>
      </w:r>
    </w:p>
    <w:sectPr w:rsidR="005E2D04">
      <w:type w:val="continuous"/>
      <w:pgSz w:w="11900" w:h="16840"/>
      <w:pgMar w:top="1344" w:right="624" w:bottom="1544" w:left="505" w:header="916" w:footer="11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1E7" w:rsidRDefault="000A61E7">
      <w:r>
        <w:separator/>
      </w:r>
    </w:p>
  </w:endnote>
  <w:endnote w:type="continuationSeparator" w:id="0">
    <w:p w:rsidR="000A61E7" w:rsidRDefault="000A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1E7" w:rsidRDefault="000A61E7"/>
  </w:footnote>
  <w:footnote w:type="continuationSeparator" w:id="0">
    <w:p w:rsidR="000A61E7" w:rsidRDefault="000A61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0D19"/>
    <w:multiLevelType w:val="multilevel"/>
    <w:tmpl w:val="5524A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45D46"/>
    <w:multiLevelType w:val="multilevel"/>
    <w:tmpl w:val="2902A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B46B36"/>
    <w:multiLevelType w:val="multilevel"/>
    <w:tmpl w:val="858CD90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04"/>
    <w:rsid w:val="000A61E7"/>
    <w:rsid w:val="005E2D04"/>
    <w:rsid w:val="00E14976"/>
    <w:rsid w:val="00F07695"/>
    <w:rsid w:val="00F3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309B0-6D00-495C-A89B-ACA5D250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283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2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7">
    <w:name w:val="Другое"/>
    <w:basedOn w:val="a"/>
    <w:link w:val="a6"/>
    <w:pPr>
      <w:shd w:val="clear" w:color="auto" w:fill="FFFFFF"/>
      <w:spacing w:after="12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2026-06-11T07:48:00Z</dcterms:created>
  <dcterms:modified xsi:type="dcterms:W3CDTF">2026-06-11T08:16:00Z</dcterms:modified>
</cp:coreProperties>
</file>